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E1168" w14:textId="77777777" w:rsidR="00B36977" w:rsidRPr="00635D81" w:rsidRDefault="00B36977" w:rsidP="00340B1A">
      <w:pPr>
        <w:tabs>
          <w:tab w:val="left" w:pos="851"/>
          <w:tab w:val="left" w:pos="1260"/>
        </w:tabs>
        <w:ind w:left="-284" w:right="283"/>
        <w:rPr>
          <w:rFonts w:ascii="Bookman Old Style" w:hAnsi="Bookman Old Style"/>
          <w:b/>
          <w:bCs/>
          <w:u w:val="single"/>
        </w:rPr>
      </w:pPr>
      <w:r w:rsidRPr="00635D81">
        <w:rPr>
          <w:rFonts w:ascii="Bookman Old Style" w:hAnsi="Bookman Old Style"/>
          <w:b/>
          <w:bCs/>
          <w:u w:val="single"/>
        </w:rPr>
        <w:t>PROVINCE DE HAINAUT - ARRONDISSEMENT DE MONS – POLICE BORAINE</w:t>
      </w:r>
    </w:p>
    <w:p w14:paraId="185E8A1E" w14:textId="77777777" w:rsidR="00B36977" w:rsidRPr="00635D81" w:rsidRDefault="00B36977" w:rsidP="00B04B7D">
      <w:pPr>
        <w:tabs>
          <w:tab w:val="left" w:pos="851"/>
          <w:tab w:val="left" w:pos="1260"/>
        </w:tabs>
        <w:ind w:right="283"/>
        <w:jc w:val="both"/>
        <w:rPr>
          <w:rFonts w:ascii="Bookman Old Style" w:hAnsi="Bookman Old Style"/>
          <w:b/>
          <w:bCs/>
        </w:rPr>
      </w:pPr>
    </w:p>
    <w:p w14:paraId="7DE55160" w14:textId="77777777" w:rsidR="00B36977" w:rsidRPr="00635D81" w:rsidRDefault="00B36977" w:rsidP="00B04B7D">
      <w:pPr>
        <w:tabs>
          <w:tab w:val="left" w:pos="851"/>
          <w:tab w:val="left" w:pos="1260"/>
        </w:tabs>
        <w:ind w:right="283"/>
        <w:jc w:val="both"/>
        <w:rPr>
          <w:rFonts w:ascii="Bookman Old Style" w:hAnsi="Bookman Old Style"/>
          <w:b/>
          <w:bCs/>
          <w:u w:val="single"/>
        </w:rPr>
      </w:pPr>
      <w:r w:rsidRPr="00635D81">
        <w:rPr>
          <w:rFonts w:ascii="Bookman Old Style" w:hAnsi="Bookman Old Style"/>
          <w:b/>
          <w:bCs/>
          <w:u w:val="single"/>
        </w:rPr>
        <w:t>EXTRAIT DU REGISTRE AUX DELIBERATIONS DU CONSEIL DE POLICE</w:t>
      </w:r>
    </w:p>
    <w:p w14:paraId="616FBDB8" w14:textId="77777777" w:rsidR="00ED5038" w:rsidRPr="00635D81" w:rsidRDefault="00ED5038" w:rsidP="00B04B7D">
      <w:pPr>
        <w:tabs>
          <w:tab w:val="left" w:pos="851"/>
        </w:tabs>
        <w:ind w:right="283"/>
        <w:jc w:val="both"/>
        <w:rPr>
          <w:rFonts w:ascii="Bookman Old Style" w:hAnsi="Bookman Old Style"/>
        </w:rPr>
      </w:pPr>
    </w:p>
    <w:p w14:paraId="16CE20C6" w14:textId="77777777" w:rsidR="00570ED8" w:rsidRDefault="00ED5038" w:rsidP="001A3DB6">
      <w:pPr>
        <w:pStyle w:val="Titre6"/>
        <w:tabs>
          <w:tab w:val="left" w:pos="851"/>
        </w:tabs>
        <w:ind w:right="283"/>
        <w:jc w:val="both"/>
        <w:rPr>
          <w:rFonts w:ascii="Bookman Old Style" w:hAnsi="Bookman Old Style"/>
          <w:lang w:val="fr-BE"/>
        </w:rPr>
      </w:pPr>
      <w:r w:rsidRPr="00635D81">
        <w:rPr>
          <w:rFonts w:ascii="Bookman Old Style" w:hAnsi="Bookman Old Style"/>
          <w:lang w:val="fr-BE"/>
        </w:rPr>
        <w:t xml:space="preserve">Séance du </w:t>
      </w:r>
      <w:r w:rsidR="00FA4657">
        <w:rPr>
          <w:rFonts w:ascii="Bookman Old Style" w:hAnsi="Bookman Old Style"/>
          <w:lang w:val="fr-BE"/>
        </w:rPr>
        <w:t>23 juin</w:t>
      </w:r>
      <w:r w:rsidR="00E15C66">
        <w:rPr>
          <w:rFonts w:ascii="Bookman Old Style" w:hAnsi="Bookman Old Style"/>
          <w:lang w:val="fr-BE"/>
        </w:rPr>
        <w:t xml:space="preserve"> 2021 </w:t>
      </w:r>
    </w:p>
    <w:p w14:paraId="7CCC191A" w14:textId="77777777" w:rsidR="001A3DB6" w:rsidRPr="001A3DB6" w:rsidRDefault="001A3DB6" w:rsidP="001A3DB6"/>
    <w:p w14:paraId="3CEBFE18" w14:textId="77777777" w:rsidR="00F03083" w:rsidRPr="00635D81" w:rsidRDefault="00F03083" w:rsidP="00F03083">
      <w:pPr>
        <w:tabs>
          <w:tab w:val="left" w:pos="851"/>
          <w:tab w:val="left" w:pos="1440"/>
          <w:tab w:val="left" w:pos="1620"/>
        </w:tabs>
        <w:ind w:right="283"/>
        <w:jc w:val="both"/>
        <w:rPr>
          <w:rFonts w:ascii="Bookman Old Style" w:hAnsi="Bookman Old Style"/>
          <w:b/>
          <w:bCs/>
          <w:sz w:val="22"/>
          <w:szCs w:val="22"/>
        </w:rPr>
      </w:pPr>
      <w:r w:rsidRPr="00635D81">
        <w:rPr>
          <w:rFonts w:ascii="Bookman Old Style" w:hAnsi="Bookman Old Style"/>
          <w:b/>
          <w:bCs/>
          <w:sz w:val="22"/>
          <w:szCs w:val="22"/>
          <w:u w:val="single"/>
        </w:rPr>
        <w:t>Présents</w:t>
      </w:r>
      <w:r>
        <w:rPr>
          <w:rFonts w:ascii="Bookman Old Style" w:hAnsi="Bookman Old Style"/>
          <w:b/>
          <w:bCs/>
          <w:sz w:val="22"/>
          <w:szCs w:val="22"/>
          <w:u w:val="single"/>
        </w:rPr>
        <w:t xml:space="preserve"> </w:t>
      </w:r>
      <w:r w:rsidRPr="00635D81">
        <w:rPr>
          <w:rFonts w:ascii="Bookman Old Style" w:hAnsi="Bookman Old Style"/>
          <w:b/>
          <w:bCs/>
          <w:sz w:val="22"/>
          <w:szCs w:val="22"/>
        </w:rPr>
        <w:t>:</w:t>
      </w:r>
      <w:r w:rsidRPr="00635D81">
        <w:rPr>
          <w:rFonts w:ascii="Bookman Old Style" w:hAnsi="Bookman Old Style"/>
          <w:bCs/>
          <w:sz w:val="22"/>
          <w:szCs w:val="22"/>
        </w:rPr>
        <w:t xml:space="preserve"> Mmes et MM.</w:t>
      </w:r>
      <w:r w:rsidRPr="00635D81">
        <w:rPr>
          <w:rFonts w:ascii="Bookman Old Style" w:hAnsi="Bookman Old Style"/>
          <w:bCs/>
          <w:sz w:val="22"/>
          <w:szCs w:val="22"/>
        </w:rPr>
        <w:tab/>
      </w:r>
      <w:r w:rsidRPr="00635D81">
        <w:rPr>
          <w:rFonts w:ascii="Bookman Old Style" w:hAnsi="Bookman Old Style"/>
          <w:sz w:val="22"/>
          <w:szCs w:val="22"/>
        </w:rPr>
        <w:t xml:space="preserve">D'ANTONIO Luciano, </w:t>
      </w:r>
      <w:r w:rsidRPr="009E53A5">
        <w:rPr>
          <w:rFonts w:ascii="Bookman Old Style" w:hAnsi="Bookman Old Style"/>
          <w:i/>
          <w:iCs/>
          <w:sz w:val="22"/>
          <w:szCs w:val="22"/>
        </w:rPr>
        <w:t>Président</w:t>
      </w:r>
      <w:r>
        <w:rPr>
          <w:rFonts w:ascii="Bookman Old Style" w:hAnsi="Bookman Old Style"/>
          <w:sz w:val="22"/>
          <w:szCs w:val="22"/>
        </w:rPr>
        <w:t xml:space="preserve"> </w:t>
      </w:r>
      <w:r w:rsidRPr="00635D81">
        <w:rPr>
          <w:rFonts w:ascii="Bookman Old Style" w:hAnsi="Bookman Old Style"/>
          <w:sz w:val="22"/>
          <w:szCs w:val="22"/>
        </w:rPr>
        <w:t>;</w:t>
      </w:r>
    </w:p>
    <w:p w14:paraId="447FBE1A" w14:textId="77777777" w:rsidR="00F03083" w:rsidRPr="00635D81" w:rsidRDefault="00F03083" w:rsidP="00F03083">
      <w:pPr>
        <w:tabs>
          <w:tab w:val="left" w:pos="0"/>
          <w:tab w:val="left" w:pos="851"/>
        </w:tabs>
        <w:ind w:left="2836" w:right="283"/>
        <w:jc w:val="both"/>
        <w:rPr>
          <w:rFonts w:ascii="Bookman Old Style" w:hAnsi="Bookman Old Style"/>
          <w:sz w:val="22"/>
          <w:szCs w:val="22"/>
        </w:rPr>
      </w:pPr>
      <w:r w:rsidRPr="00635D81">
        <w:rPr>
          <w:rFonts w:ascii="Bookman Old Style" w:hAnsi="Bookman Old Style"/>
          <w:sz w:val="22"/>
          <w:szCs w:val="22"/>
        </w:rPr>
        <w:t>DEBIEVE Jean-Claude,</w:t>
      </w:r>
      <w:r w:rsidR="00B77DA8">
        <w:rPr>
          <w:rFonts w:ascii="Bookman Old Style" w:hAnsi="Bookman Old Style"/>
          <w:sz w:val="22"/>
          <w:szCs w:val="22"/>
        </w:rPr>
        <w:t xml:space="preserve"> </w:t>
      </w:r>
      <w:r w:rsidR="00FA4657">
        <w:rPr>
          <w:rFonts w:ascii="Bookman Old Style" w:hAnsi="Bookman Old Style"/>
          <w:sz w:val="22"/>
          <w:szCs w:val="22"/>
        </w:rPr>
        <w:t>JENART Damien</w:t>
      </w:r>
      <w:r w:rsidR="00B77DA8">
        <w:rPr>
          <w:rFonts w:ascii="Bookman Old Style" w:hAnsi="Bookman Old Style"/>
          <w:sz w:val="22"/>
          <w:szCs w:val="22"/>
        </w:rPr>
        <w:t xml:space="preserve">, </w:t>
      </w:r>
      <w:r w:rsidRPr="009E53A5">
        <w:rPr>
          <w:rFonts w:ascii="Bookman Old Style" w:hAnsi="Bookman Old Style"/>
          <w:i/>
          <w:iCs/>
          <w:sz w:val="22"/>
          <w:szCs w:val="22"/>
        </w:rPr>
        <w:t>Membres du Collège de Police</w:t>
      </w:r>
      <w:r w:rsidR="00584565">
        <w:rPr>
          <w:rFonts w:ascii="Bookman Old Style" w:hAnsi="Bookman Old Style"/>
          <w:i/>
          <w:iCs/>
          <w:sz w:val="22"/>
          <w:szCs w:val="22"/>
        </w:rPr>
        <w:t> ;</w:t>
      </w:r>
    </w:p>
    <w:p w14:paraId="73ACCE0C" w14:textId="77777777" w:rsidR="00F03083" w:rsidRPr="00F03083" w:rsidRDefault="00F03083" w:rsidP="00F03083">
      <w:pPr>
        <w:ind w:left="2835" w:right="283"/>
        <w:jc w:val="both"/>
        <w:rPr>
          <w:rFonts w:ascii="Bookman Old Style" w:hAnsi="Bookman Old Style"/>
          <w:color w:val="FF0000"/>
          <w:sz w:val="22"/>
          <w:szCs w:val="22"/>
        </w:rPr>
      </w:pPr>
      <w:r w:rsidRPr="251AFF3C">
        <w:rPr>
          <w:rFonts w:ascii="Bookman Old Style" w:hAnsi="Bookman Old Style"/>
          <w:sz w:val="22"/>
          <w:szCs w:val="22"/>
        </w:rPr>
        <w:t xml:space="preserve">TASKIN Cengiz, MUNAFO Giovanni, FORTUNATO Calogero, DUFOUR Frédéric, D’ORAZIO Nicola, DRAMAIX Mary, GOBERT Frédéric, COQUELET Serge, DUHOUX Michel, SOUMMAR Abdellatif, RIZZO Lino, STIEVENART Ghislain, CICCONE Domenico, FERRARI Erine, PARDINI Maria, BAIL Claude, GOSSELIN Dorothée, </w:t>
      </w:r>
      <w:r w:rsidR="007142D2" w:rsidRPr="251AFF3C">
        <w:rPr>
          <w:rFonts w:ascii="Bookman Old Style" w:hAnsi="Bookman Old Style"/>
          <w:sz w:val="22"/>
          <w:szCs w:val="22"/>
        </w:rPr>
        <w:t>COCU Maxim</w:t>
      </w:r>
      <w:r w:rsidR="007142D2">
        <w:rPr>
          <w:rFonts w:ascii="Bookman Old Style" w:hAnsi="Bookman Old Style"/>
          <w:sz w:val="22"/>
          <w:szCs w:val="22"/>
        </w:rPr>
        <w:t xml:space="preserve">, DESPRETZ Fabrice, </w:t>
      </w:r>
      <w:r w:rsidRPr="009E53A5">
        <w:rPr>
          <w:rFonts w:ascii="Bookman Old Style" w:hAnsi="Bookman Old Style"/>
          <w:i/>
          <w:iCs/>
          <w:sz w:val="22"/>
          <w:szCs w:val="22"/>
        </w:rPr>
        <w:t>Membres du Conseil de Police</w:t>
      </w:r>
      <w:r w:rsidRPr="251AFF3C">
        <w:rPr>
          <w:rFonts w:ascii="Bookman Old Style" w:hAnsi="Bookman Old Style"/>
          <w:sz w:val="22"/>
          <w:szCs w:val="22"/>
        </w:rPr>
        <w:t xml:space="preserve"> ;</w:t>
      </w:r>
      <w:r>
        <w:rPr>
          <w:rFonts w:ascii="Bookman Old Style" w:hAnsi="Bookman Old Style"/>
          <w:sz w:val="22"/>
          <w:szCs w:val="22"/>
        </w:rPr>
        <w:t xml:space="preserve"> </w:t>
      </w:r>
    </w:p>
    <w:p w14:paraId="4769A40F" w14:textId="77777777" w:rsidR="00F03083" w:rsidRPr="00635D81" w:rsidRDefault="00F03083" w:rsidP="00F03083">
      <w:pPr>
        <w:tabs>
          <w:tab w:val="left" w:pos="-180"/>
          <w:tab w:val="left" w:pos="851"/>
          <w:tab w:val="left" w:pos="1418"/>
        </w:tabs>
        <w:ind w:left="1440" w:right="283" w:firstLine="1395"/>
        <w:jc w:val="both"/>
        <w:rPr>
          <w:rFonts w:ascii="Bookman Old Style" w:hAnsi="Bookman Old Style"/>
          <w:sz w:val="22"/>
          <w:szCs w:val="22"/>
        </w:rPr>
      </w:pPr>
      <w:r w:rsidRPr="00635D81">
        <w:rPr>
          <w:rFonts w:ascii="Bookman Old Style" w:hAnsi="Bookman Old Style"/>
          <w:sz w:val="22"/>
          <w:szCs w:val="22"/>
        </w:rPr>
        <w:t xml:space="preserve">DELROT Jean-Marc, </w:t>
      </w:r>
      <w:r w:rsidRPr="009E53A5">
        <w:rPr>
          <w:rFonts w:ascii="Bookman Old Style" w:hAnsi="Bookman Old Style"/>
          <w:i/>
          <w:iCs/>
          <w:sz w:val="22"/>
          <w:szCs w:val="22"/>
        </w:rPr>
        <w:t>Chef de Corps</w:t>
      </w:r>
      <w:r>
        <w:rPr>
          <w:rFonts w:ascii="Bookman Old Style" w:hAnsi="Bookman Old Style"/>
          <w:sz w:val="22"/>
          <w:szCs w:val="22"/>
        </w:rPr>
        <w:t xml:space="preserve"> </w:t>
      </w:r>
      <w:r w:rsidRPr="00635D81">
        <w:rPr>
          <w:rFonts w:ascii="Bookman Old Style" w:hAnsi="Bookman Old Style"/>
          <w:sz w:val="22"/>
          <w:szCs w:val="22"/>
        </w:rPr>
        <w:t>;</w:t>
      </w:r>
    </w:p>
    <w:p w14:paraId="3AC7BD79" w14:textId="77777777" w:rsidR="00F03083" w:rsidRPr="00635D81" w:rsidRDefault="00F03083" w:rsidP="00F03083">
      <w:pPr>
        <w:tabs>
          <w:tab w:val="left" w:pos="-180"/>
          <w:tab w:val="left" w:pos="851"/>
          <w:tab w:val="left" w:pos="1418"/>
        </w:tabs>
        <w:ind w:left="1440" w:right="283" w:firstLine="1395"/>
        <w:jc w:val="both"/>
        <w:rPr>
          <w:rFonts w:ascii="Bookman Old Style" w:hAnsi="Bookman Old Style"/>
          <w:sz w:val="22"/>
          <w:szCs w:val="22"/>
        </w:rPr>
      </w:pPr>
      <w:r>
        <w:rPr>
          <w:rFonts w:ascii="Bookman Old Style" w:hAnsi="Bookman Old Style"/>
          <w:sz w:val="22"/>
          <w:szCs w:val="22"/>
        </w:rPr>
        <w:t>BOUCHEZ Adélaïde</w:t>
      </w:r>
      <w:r w:rsidRPr="00635D81">
        <w:rPr>
          <w:rFonts w:ascii="Bookman Old Style" w:hAnsi="Bookman Old Style"/>
          <w:sz w:val="22"/>
          <w:szCs w:val="22"/>
        </w:rPr>
        <w:t xml:space="preserve">, </w:t>
      </w:r>
      <w:r w:rsidRPr="009E53A5">
        <w:rPr>
          <w:rFonts w:ascii="Bookman Old Style" w:hAnsi="Bookman Old Style"/>
          <w:i/>
          <w:iCs/>
          <w:sz w:val="22"/>
          <w:szCs w:val="22"/>
        </w:rPr>
        <w:t>Secrétaire</w:t>
      </w:r>
      <w:r w:rsidRPr="00635D81">
        <w:rPr>
          <w:rFonts w:ascii="Bookman Old Style" w:hAnsi="Bookman Old Style"/>
          <w:sz w:val="22"/>
          <w:szCs w:val="22"/>
        </w:rPr>
        <w:t xml:space="preserve"> </w:t>
      </w:r>
    </w:p>
    <w:p w14:paraId="1BBCA59F" w14:textId="77777777" w:rsidR="00F03083" w:rsidRPr="00635D81" w:rsidRDefault="00F03083" w:rsidP="00F03083">
      <w:pPr>
        <w:tabs>
          <w:tab w:val="left" w:pos="851"/>
          <w:tab w:val="left" w:pos="1440"/>
          <w:tab w:val="left" w:pos="1620"/>
        </w:tabs>
        <w:ind w:right="283"/>
        <w:jc w:val="both"/>
        <w:rPr>
          <w:rFonts w:ascii="Bookman Old Style" w:hAnsi="Bookman Old Style"/>
          <w:b/>
          <w:bCs/>
          <w:sz w:val="22"/>
          <w:szCs w:val="22"/>
          <w:u w:val="single"/>
        </w:rPr>
      </w:pPr>
    </w:p>
    <w:p w14:paraId="2F2A965C" w14:textId="77777777" w:rsidR="00F03083" w:rsidRDefault="00F03083" w:rsidP="00F03083">
      <w:pPr>
        <w:tabs>
          <w:tab w:val="left" w:pos="851"/>
        </w:tabs>
        <w:ind w:right="283"/>
        <w:jc w:val="both"/>
        <w:rPr>
          <w:rFonts w:ascii="Bookman Old Style" w:hAnsi="Bookman Old Style"/>
          <w:sz w:val="22"/>
          <w:szCs w:val="22"/>
        </w:rPr>
      </w:pPr>
      <w:r w:rsidRPr="00635D81">
        <w:rPr>
          <w:rFonts w:ascii="Bookman Old Style" w:hAnsi="Bookman Old Style"/>
          <w:b/>
          <w:bCs/>
          <w:sz w:val="22"/>
          <w:szCs w:val="22"/>
          <w:u w:val="single"/>
        </w:rPr>
        <w:t>Excusé(s)</w:t>
      </w:r>
      <w:r w:rsidRPr="00635D81">
        <w:rPr>
          <w:rFonts w:ascii="Bookman Old Style" w:hAnsi="Bookman Old Style"/>
          <w:b/>
          <w:sz w:val="22"/>
          <w:szCs w:val="22"/>
        </w:rPr>
        <w:t>:</w:t>
      </w:r>
      <w:r w:rsidRPr="00635D81">
        <w:rPr>
          <w:rFonts w:ascii="Bookman Old Style" w:hAnsi="Bookman Old Style"/>
          <w:sz w:val="22"/>
          <w:szCs w:val="22"/>
        </w:rPr>
        <w:t xml:space="preserve"> </w:t>
      </w:r>
      <w:r w:rsidRPr="00635D81">
        <w:rPr>
          <w:rFonts w:ascii="Bookman Old Style" w:hAnsi="Bookman Old Style"/>
          <w:bCs/>
          <w:sz w:val="22"/>
          <w:szCs w:val="22"/>
        </w:rPr>
        <w:t>MM.</w:t>
      </w:r>
      <w:r w:rsidRPr="00635D81">
        <w:rPr>
          <w:rFonts w:ascii="Bookman Old Style" w:hAnsi="Bookman Old Style"/>
          <w:sz w:val="22"/>
          <w:szCs w:val="22"/>
        </w:rPr>
        <w:t xml:space="preserve"> </w:t>
      </w:r>
      <w:r w:rsidR="00B77DA8">
        <w:rPr>
          <w:rFonts w:ascii="Bookman Old Style" w:hAnsi="Bookman Old Style"/>
          <w:sz w:val="22"/>
          <w:szCs w:val="22"/>
        </w:rPr>
        <w:t xml:space="preserve">DUPONT Jean-Marc, </w:t>
      </w:r>
      <w:r w:rsidR="00B77DA8" w:rsidRPr="00635D81">
        <w:rPr>
          <w:rFonts w:ascii="Bookman Old Style" w:hAnsi="Bookman Old Style"/>
          <w:bCs/>
          <w:sz w:val="22"/>
          <w:szCs w:val="22"/>
        </w:rPr>
        <w:t>OLIVIER Daniel</w:t>
      </w:r>
      <w:r w:rsidR="00B77DA8">
        <w:rPr>
          <w:rFonts w:ascii="Bookman Old Style" w:hAnsi="Bookman Old Style"/>
          <w:bCs/>
          <w:sz w:val="22"/>
          <w:szCs w:val="22"/>
        </w:rPr>
        <w:t xml:space="preserve">, </w:t>
      </w:r>
      <w:r w:rsidR="00B77DA8" w:rsidRPr="251AFF3C">
        <w:rPr>
          <w:rFonts w:ascii="Bookman Old Style" w:hAnsi="Bookman Old Style"/>
          <w:sz w:val="22"/>
          <w:szCs w:val="22"/>
        </w:rPr>
        <w:t>NITA Guy</w:t>
      </w:r>
      <w:r w:rsidR="00B77DA8">
        <w:rPr>
          <w:rFonts w:ascii="Bookman Old Style" w:hAnsi="Bookman Old Style"/>
          <w:sz w:val="22"/>
          <w:szCs w:val="22"/>
        </w:rPr>
        <w:t xml:space="preserve">, </w:t>
      </w:r>
      <w:r w:rsidR="00B77DA8" w:rsidRPr="251AFF3C">
        <w:rPr>
          <w:rFonts w:ascii="Bookman Old Style" w:hAnsi="Bookman Old Style"/>
          <w:sz w:val="22"/>
          <w:szCs w:val="22"/>
        </w:rPr>
        <w:t>RUSSO Vincenzo, DUFRASNES Claude</w:t>
      </w:r>
      <w:r w:rsidR="00B77DA8">
        <w:rPr>
          <w:rFonts w:ascii="Bookman Old Style" w:hAnsi="Bookman Old Style"/>
          <w:sz w:val="22"/>
          <w:szCs w:val="22"/>
        </w:rPr>
        <w:t xml:space="preserve"> et </w:t>
      </w:r>
      <w:r w:rsidR="00B77DA8" w:rsidRPr="251AFF3C">
        <w:rPr>
          <w:rFonts w:ascii="Bookman Old Style" w:hAnsi="Bookman Old Style"/>
          <w:sz w:val="22"/>
          <w:szCs w:val="22"/>
        </w:rPr>
        <w:t>SODDU Giuliano</w:t>
      </w:r>
      <w:r w:rsidR="00B77DA8">
        <w:rPr>
          <w:rFonts w:ascii="Bookman Old Style" w:hAnsi="Bookman Old Style"/>
          <w:sz w:val="22"/>
          <w:szCs w:val="22"/>
        </w:rPr>
        <w:t>.</w:t>
      </w:r>
    </w:p>
    <w:p w14:paraId="0FD719D9" w14:textId="77777777" w:rsidR="00B77DA8" w:rsidRDefault="00B77DA8" w:rsidP="00F03083">
      <w:pPr>
        <w:tabs>
          <w:tab w:val="left" w:pos="851"/>
        </w:tabs>
        <w:ind w:right="283"/>
        <w:jc w:val="both"/>
        <w:rPr>
          <w:rFonts w:ascii="Bookman Old Style" w:hAnsi="Bookman Old Style"/>
          <w:sz w:val="22"/>
          <w:szCs w:val="22"/>
        </w:rPr>
      </w:pPr>
    </w:p>
    <w:p w14:paraId="4A0745D1" w14:textId="77777777" w:rsidR="00B77DA8" w:rsidRPr="00B77DA8" w:rsidRDefault="00B77DA8" w:rsidP="00F03083">
      <w:pPr>
        <w:tabs>
          <w:tab w:val="left" w:pos="851"/>
        </w:tabs>
        <w:ind w:right="283"/>
        <w:jc w:val="both"/>
        <w:rPr>
          <w:rFonts w:ascii="Bookman Old Style" w:hAnsi="Bookman Old Style"/>
          <w:sz w:val="22"/>
          <w:szCs w:val="22"/>
        </w:rPr>
      </w:pPr>
      <w:r>
        <w:rPr>
          <w:rFonts w:ascii="Bookman Old Style" w:hAnsi="Bookman Old Style"/>
          <w:sz w:val="22"/>
          <w:szCs w:val="22"/>
          <w:u w:val="single"/>
        </w:rPr>
        <w:t>Remarque </w:t>
      </w:r>
      <w:r>
        <w:rPr>
          <w:rFonts w:ascii="Bookman Old Style" w:hAnsi="Bookman Old Style"/>
          <w:sz w:val="22"/>
          <w:szCs w:val="22"/>
        </w:rPr>
        <w:t xml:space="preserve">: MM. JENART Damien et DUFOUR Frédéric entrent en séance au point 4, ils ne participent pas au vote des points 1 à 3. </w:t>
      </w:r>
    </w:p>
    <w:p w14:paraId="140E2E4F" w14:textId="407B971F" w:rsidR="00B91606" w:rsidRPr="00635D81" w:rsidRDefault="005B4096" w:rsidP="00B04B7D">
      <w:pPr>
        <w:tabs>
          <w:tab w:val="left" w:pos="851"/>
        </w:tabs>
        <w:ind w:right="283"/>
        <w:jc w:val="both"/>
        <w:rPr>
          <w:rFonts w:ascii="Bookman Old Style" w:hAnsi="Bookman Old Style"/>
        </w:rPr>
      </w:pPr>
      <w:r>
        <w:rPr>
          <w:rFonts w:ascii="Bookman Old Style" w:hAnsi="Bookman Old Style"/>
          <w:noProof/>
          <w:lang w:eastAsia="fr-BE"/>
        </w:rPr>
        <mc:AlternateContent>
          <mc:Choice Requires="wps">
            <w:drawing>
              <wp:anchor distT="0" distB="0" distL="114300" distR="114300" simplePos="0" relativeHeight="251658240" behindDoc="0" locked="0" layoutInCell="1" allowOverlap="1" wp14:anchorId="329C9F7E" wp14:editId="0FDA304C">
                <wp:simplePos x="0" y="0"/>
                <wp:positionH relativeFrom="column">
                  <wp:posOffset>-138430</wp:posOffset>
                </wp:positionH>
                <wp:positionV relativeFrom="paragraph">
                  <wp:posOffset>109220</wp:posOffset>
                </wp:positionV>
                <wp:extent cx="6103620" cy="3990975"/>
                <wp:effectExtent l="0" t="0" r="0" b="952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3620" cy="3990975"/>
                        </a:xfrm>
                        <a:prstGeom prst="rect">
                          <a:avLst/>
                        </a:prstGeom>
                        <a:solidFill>
                          <a:srgbClr val="FFFFFF"/>
                        </a:solidFill>
                        <a:ln w="9525">
                          <a:solidFill>
                            <a:srgbClr val="000000"/>
                          </a:solidFill>
                          <a:miter lim="800000"/>
                          <a:headEnd/>
                          <a:tailEnd/>
                        </a:ln>
                      </wps:spPr>
                      <wps:txbx>
                        <w:txbxContent>
                          <w:p w14:paraId="67A2B9FF" w14:textId="77777777" w:rsidR="00686E71" w:rsidRPr="00596D28" w:rsidRDefault="00686E71" w:rsidP="007C702B">
                            <w:pPr>
                              <w:jc w:val="center"/>
                              <w:rPr>
                                <w:rFonts w:ascii="Bookman Old Style" w:hAnsi="Bookman Old Style"/>
                                <w:b/>
                                <w:bCs/>
                                <w:sz w:val="22"/>
                                <w:szCs w:val="22"/>
                                <w:u w:val="double"/>
                              </w:rPr>
                            </w:pPr>
                            <w:r w:rsidRPr="00596D28">
                              <w:rPr>
                                <w:rFonts w:ascii="Bookman Old Style" w:hAnsi="Bookman Old Style"/>
                                <w:b/>
                                <w:bCs/>
                                <w:sz w:val="22"/>
                                <w:szCs w:val="22"/>
                                <w:u w:val="double"/>
                              </w:rPr>
                              <w:t>ORDRE DU JOUR</w:t>
                            </w:r>
                          </w:p>
                          <w:p w14:paraId="68C6512A" w14:textId="77777777" w:rsidR="00686E71" w:rsidRDefault="00686E71" w:rsidP="007C702B">
                            <w:pPr>
                              <w:pStyle w:val="Corpsdetexte"/>
                              <w:tabs>
                                <w:tab w:val="left" w:pos="540"/>
                                <w:tab w:val="left" w:pos="720"/>
                                <w:tab w:val="left" w:pos="993"/>
                              </w:tabs>
                              <w:ind w:right="-41"/>
                              <w:jc w:val="center"/>
                              <w:rPr>
                                <w:rFonts w:ascii="Bookman Old Style" w:hAnsi="Bookman Old Style"/>
                                <w:b/>
                                <w:sz w:val="22"/>
                                <w:szCs w:val="22"/>
                                <w:u w:val="single"/>
                              </w:rPr>
                            </w:pPr>
                            <w:r w:rsidRPr="00596D28">
                              <w:rPr>
                                <w:rFonts w:ascii="Bookman Old Style" w:hAnsi="Bookman Old Style"/>
                                <w:b/>
                                <w:sz w:val="22"/>
                                <w:szCs w:val="22"/>
                                <w:u w:val="single"/>
                              </w:rPr>
                              <w:t>SEANCE PUBLIQUE</w:t>
                            </w:r>
                          </w:p>
                          <w:p w14:paraId="1B2496D2" w14:textId="77777777" w:rsidR="00A97D08" w:rsidRPr="00596D28" w:rsidRDefault="00A97D08" w:rsidP="007C702B">
                            <w:pPr>
                              <w:pStyle w:val="Corpsdetexte"/>
                              <w:tabs>
                                <w:tab w:val="left" w:pos="540"/>
                                <w:tab w:val="left" w:pos="720"/>
                                <w:tab w:val="left" w:pos="993"/>
                              </w:tabs>
                              <w:ind w:right="-41"/>
                              <w:jc w:val="center"/>
                              <w:rPr>
                                <w:rFonts w:ascii="Bookman Old Style" w:hAnsi="Bookman Old Style"/>
                                <w:b/>
                                <w:sz w:val="22"/>
                                <w:szCs w:val="22"/>
                                <w:u w:val="single"/>
                              </w:rPr>
                            </w:pPr>
                          </w:p>
                          <w:p w14:paraId="65BAB29B" w14:textId="77777777" w:rsidR="008505E5" w:rsidRPr="0044063E" w:rsidRDefault="008505E5" w:rsidP="008505E5">
                            <w:pPr>
                              <w:ind w:right="-15"/>
                              <w:jc w:val="both"/>
                              <w:rPr>
                                <w:rFonts w:ascii="Segoe UI" w:hAnsi="Segoe UI" w:cs="Segoe UI"/>
                                <w:sz w:val="18"/>
                                <w:szCs w:val="18"/>
                                <w:lang w:val="fr-FR"/>
                              </w:rPr>
                            </w:pPr>
                            <w:r w:rsidRPr="0044063E">
                              <w:rPr>
                                <w:rFonts w:ascii="Bookman Old Style" w:hAnsi="Bookman Old Style" w:cs="Segoe UI"/>
                                <w:i/>
                                <w:iCs/>
                                <w:lang w:val="fr-FR"/>
                              </w:rPr>
                              <w:t>Communications du Président</w:t>
                            </w:r>
                          </w:p>
                          <w:p w14:paraId="4662C69D" w14:textId="77777777" w:rsidR="00B25AEA" w:rsidRPr="00C45514" w:rsidRDefault="00B25AEA" w:rsidP="008505E5">
                            <w:pPr>
                              <w:pStyle w:val="paragraph"/>
                              <w:spacing w:before="0" w:beforeAutospacing="0" w:after="0" w:afterAutospacing="0"/>
                              <w:ind w:right="-15"/>
                              <w:jc w:val="both"/>
                              <w:textAlignment w:val="baseline"/>
                              <w:rPr>
                                <w:rFonts w:ascii="Bookman Old Style" w:hAnsi="Bookman Old Style" w:cs="Segoe UI"/>
                                <w:sz w:val="16"/>
                                <w:szCs w:val="16"/>
                              </w:rPr>
                            </w:pPr>
                          </w:p>
                          <w:p w14:paraId="566A5ADD" w14:textId="77777777" w:rsidR="00A97D08" w:rsidRDefault="00A97D08" w:rsidP="00A97D08">
                            <w:pPr>
                              <w:pStyle w:val="Paragraphedeliste"/>
                              <w:numPr>
                                <w:ilvl w:val="0"/>
                                <w:numId w:val="24"/>
                              </w:numPr>
                              <w:ind w:left="709" w:right="-15" w:hanging="709"/>
                              <w:jc w:val="both"/>
                              <w:rPr>
                                <w:rFonts w:ascii="Bookman Old Style" w:hAnsi="Bookman Old Style"/>
                                <w:u w:val="single"/>
                              </w:rPr>
                            </w:pPr>
                            <w:r>
                              <w:rPr>
                                <w:rFonts w:ascii="Bookman Old Style" w:hAnsi="Bookman Old Style"/>
                                <w:u w:val="single"/>
                              </w:rPr>
                              <w:t>RESSOURCES HUMAINES - Mobilité 2021-A2 (Aspirants) - Déclaration de vacance d’emplois</w:t>
                            </w:r>
                          </w:p>
                          <w:p w14:paraId="492CA45B" w14:textId="77777777" w:rsidR="00A97D08" w:rsidRDefault="00A97D08" w:rsidP="00A97D08">
                            <w:pPr>
                              <w:pStyle w:val="Paragraphedeliste"/>
                              <w:ind w:left="0" w:right="-15"/>
                              <w:jc w:val="both"/>
                              <w:rPr>
                                <w:rFonts w:ascii="Bookman Old Style" w:hAnsi="Bookman Old Style"/>
                                <w:u w:val="single"/>
                              </w:rPr>
                            </w:pPr>
                          </w:p>
                          <w:p w14:paraId="50AA0941" w14:textId="77777777" w:rsidR="00A97D08" w:rsidRDefault="00A97D08" w:rsidP="00A97D08">
                            <w:pPr>
                              <w:pStyle w:val="Paragraphedeliste"/>
                              <w:numPr>
                                <w:ilvl w:val="0"/>
                                <w:numId w:val="24"/>
                              </w:numPr>
                              <w:ind w:left="709" w:right="-15" w:hanging="709"/>
                              <w:jc w:val="both"/>
                              <w:rPr>
                                <w:rFonts w:ascii="Bookman Old Style" w:hAnsi="Bookman Old Style"/>
                                <w:u w:val="single"/>
                              </w:rPr>
                            </w:pPr>
                            <w:r>
                              <w:rPr>
                                <w:rFonts w:ascii="Bookman Old Style" w:hAnsi="Bookman Old Style"/>
                                <w:u w:val="single"/>
                              </w:rPr>
                              <w:t>RESSOURCES HUMAINES - Mobilité 2021-03 - Déclaration de vacance d’emplois</w:t>
                            </w:r>
                          </w:p>
                          <w:p w14:paraId="2631E66B" w14:textId="77777777" w:rsidR="00A97D08" w:rsidRDefault="00A97D08" w:rsidP="00A97D08">
                            <w:pPr>
                              <w:pStyle w:val="Paragraphedeliste"/>
                              <w:ind w:left="0" w:right="-15"/>
                              <w:jc w:val="both"/>
                              <w:rPr>
                                <w:rFonts w:ascii="Bookman Old Style" w:hAnsi="Bookman Old Style"/>
                                <w:u w:val="single"/>
                              </w:rPr>
                            </w:pPr>
                          </w:p>
                          <w:p w14:paraId="63616E9C" w14:textId="77777777" w:rsidR="00A97D08" w:rsidRDefault="00A97D08" w:rsidP="00A97D08">
                            <w:pPr>
                              <w:pStyle w:val="Paragraphedeliste"/>
                              <w:numPr>
                                <w:ilvl w:val="0"/>
                                <w:numId w:val="24"/>
                              </w:numPr>
                              <w:ind w:left="709" w:right="-15" w:hanging="709"/>
                              <w:jc w:val="both"/>
                              <w:rPr>
                                <w:rFonts w:ascii="Bookman Old Style" w:hAnsi="Bookman Old Style"/>
                                <w:u w:val="single"/>
                              </w:rPr>
                            </w:pPr>
                            <w:r>
                              <w:rPr>
                                <w:rFonts w:ascii="Bookman Old Style" w:hAnsi="Bookman Old Style"/>
                                <w:u w:val="single"/>
                              </w:rPr>
                              <w:t>RESSOURCES HUMAINES - Mobilité 2021-04 - Déclaration de vacance d’emplois</w:t>
                            </w:r>
                          </w:p>
                          <w:p w14:paraId="2BDD4B69" w14:textId="77777777" w:rsidR="00A97D08" w:rsidRPr="00A97D08" w:rsidRDefault="00A97D08" w:rsidP="00A97D08">
                            <w:pPr>
                              <w:pStyle w:val="Paragraphedeliste"/>
                              <w:rPr>
                                <w:rFonts w:ascii="Bookman Old Style" w:hAnsi="Bookman Old Style"/>
                                <w:u w:val="single"/>
                              </w:rPr>
                            </w:pPr>
                          </w:p>
                          <w:p w14:paraId="63A2D4D5" w14:textId="77777777" w:rsidR="00953A65" w:rsidRPr="00953A65" w:rsidRDefault="00A97D08" w:rsidP="00953A65">
                            <w:pPr>
                              <w:pStyle w:val="Paragraphedeliste"/>
                              <w:numPr>
                                <w:ilvl w:val="0"/>
                                <w:numId w:val="24"/>
                              </w:numPr>
                              <w:ind w:left="709" w:right="-15" w:hanging="709"/>
                              <w:jc w:val="both"/>
                              <w:rPr>
                                <w:rFonts w:ascii="Bookman Old Style" w:hAnsi="Bookman Old Style"/>
                                <w:u w:val="single"/>
                              </w:rPr>
                            </w:pPr>
                            <w:r w:rsidRPr="00A97D08">
                              <w:rPr>
                                <w:rFonts w:ascii="Bookman Old Style" w:hAnsi="Bookman Old Style"/>
                                <w:u w:val="single"/>
                              </w:rPr>
                              <w:t>RESSOURCES HUMAINES – Recrutement externe -</w:t>
                            </w:r>
                            <w:r w:rsidR="00AA3D03">
                              <w:rPr>
                                <w:rFonts w:ascii="Bookman Old Style" w:hAnsi="Bookman Old Style"/>
                                <w:u w:val="single"/>
                              </w:rPr>
                              <w:t xml:space="preserve"> </w:t>
                            </w:r>
                            <w:r w:rsidRPr="00A97D08">
                              <w:rPr>
                                <w:rFonts w:ascii="Bookman Old Style" w:hAnsi="Bookman Old Style"/>
                                <w:u w:val="single"/>
                              </w:rPr>
                              <w:t>Calog D Lynx (employé vidéosurveilleur) – Lancement – Erratum</w:t>
                            </w:r>
                            <w:r w:rsidRPr="00A97D08">
                              <w:rPr>
                                <w:rFonts w:ascii="Bookman Old Style" w:hAnsi="Bookman Old Style"/>
                              </w:rPr>
                              <w:t xml:space="preserve"> </w:t>
                            </w:r>
                          </w:p>
                          <w:p w14:paraId="78CBD979" w14:textId="77777777" w:rsidR="00953A65" w:rsidRPr="00953A65" w:rsidRDefault="00953A65" w:rsidP="00953A65">
                            <w:pPr>
                              <w:pStyle w:val="Paragraphedeliste"/>
                              <w:rPr>
                                <w:rFonts w:ascii="Bookman Old Style" w:hAnsi="Bookman Old Style"/>
                                <w:u w:val="single"/>
                              </w:rPr>
                            </w:pPr>
                          </w:p>
                          <w:p w14:paraId="3F62FEF4" w14:textId="77777777" w:rsidR="000704D9" w:rsidRPr="00953A65" w:rsidRDefault="000704D9" w:rsidP="00953A65">
                            <w:pPr>
                              <w:pStyle w:val="Paragraphedeliste"/>
                              <w:numPr>
                                <w:ilvl w:val="0"/>
                                <w:numId w:val="24"/>
                              </w:numPr>
                              <w:ind w:left="709" w:right="-15" w:hanging="709"/>
                              <w:jc w:val="both"/>
                              <w:rPr>
                                <w:rFonts w:ascii="Bookman Old Style" w:hAnsi="Bookman Old Style"/>
                                <w:u w:val="single"/>
                              </w:rPr>
                            </w:pPr>
                            <w:r w:rsidRPr="00953A65">
                              <w:rPr>
                                <w:rFonts w:ascii="Bookman Old Style" w:hAnsi="Bookman Old Style"/>
                                <w:u w:val="single"/>
                              </w:rPr>
                              <w:t>FINANCES – Procès-verbal de vérification de caisse du comptable spécial</w:t>
                            </w:r>
                          </w:p>
                          <w:p w14:paraId="53DBA431" w14:textId="77777777" w:rsidR="000704D9" w:rsidRPr="000704D9" w:rsidRDefault="000704D9" w:rsidP="00953A65">
                            <w:pPr>
                              <w:pStyle w:val="Paragraphedeliste"/>
                              <w:suppressAutoHyphens/>
                              <w:ind w:left="709"/>
                              <w:jc w:val="both"/>
                              <w:rPr>
                                <w:rFonts w:ascii="Bookman Old Style" w:hAnsi="Bookman Old Style"/>
                                <w:u w:val="single"/>
                              </w:rPr>
                            </w:pPr>
                            <w:r w:rsidRPr="000704D9">
                              <w:rPr>
                                <w:rFonts w:ascii="Bookman Old Style" w:hAnsi="Bookman Old Style"/>
                                <w:u w:val="single"/>
                              </w:rPr>
                              <w:t>du 1er trimestre 2021 – Prise d’acte</w:t>
                            </w:r>
                          </w:p>
                          <w:p w14:paraId="2C36C591" w14:textId="77777777" w:rsidR="00A97D08" w:rsidRPr="00953A65" w:rsidRDefault="00A97D08" w:rsidP="00953A65">
                            <w:pPr>
                              <w:rPr>
                                <w:rFonts w:ascii="Bookman Old Style" w:hAnsi="Bookman Old Style" w:cs="Segoe UI"/>
                                <w:u w:val="single"/>
                                <w:lang w:val="fr-FR"/>
                              </w:rPr>
                            </w:pPr>
                          </w:p>
                          <w:p w14:paraId="4C461661" w14:textId="77777777" w:rsidR="00A97D08" w:rsidRPr="00A97D08" w:rsidRDefault="00A97D08" w:rsidP="00A97D08">
                            <w:pPr>
                              <w:pStyle w:val="Paragraphedeliste"/>
                              <w:numPr>
                                <w:ilvl w:val="0"/>
                                <w:numId w:val="24"/>
                              </w:numPr>
                              <w:ind w:left="709" w:right="-15" w:hanging="709"/>
                              <w:jc w:val="both"/>
                              <w:rPr>
                                <w:rFonts w:ascii="Bookman Old Style" w:hAnsi="Bookman Old Style"/>
                                <w:u w:val="single"/>
                              </w:rPr>
                            </w:pPr>
                            <w:r w:rsidRPr="00A97D08">
                              <w:rPr>
                                <w:rFonts w:ascii="Bookman Old Style" w:hAnsi="Bookman Old Style" w:cs="Segoe UI"/>
                                <w:u w:val="single"/>
                                <w:lang w:val="fr-FR"/>
                              </w:rPr>
                              <w:t>APPROBATION DU PROCES-VERBAL</w:t>
                            </w:r>
                          </w:p>
                          <w:p w14:paraId="37D564C0" w14:textId="77777777" w:rsidR="00A97D08" w:rsidRPr="00A97D08" w:rsidRDefault="00A97D08" w:rsidP="00A97D08">
                            <w:pPr>
                              <w:pStyle w:val="Paragraphedeliste"/>
                              <w:rPr>
                                <w:rFonts w:ascii="Bookman Old Style" w:hAnsi="Bookman Old Style" w:cs="Segoe UI"/>
                                <w:u w:val="single"/>
                                <w:lang w:val="fr-FR"/>
                              </w:rPr>
                            </w:pPr>
                          </w:p>
                          <w:p w14:paraId="1086E79B" w14:textId="77777777" w:rsidR="00A97D08" w:rsidRDefault="00A97D08" w:rsidP="00A97D08">
                            <w:pPr>
                              <w:ind w:right="-435"/>
                              <w:jc w:val="both"/>
                              <w:rPr>
                                <w:rFonts w:ascii="Bookman Old Style" w:hAnsi="Bookman Old Style" w:cs="Segoe UI"/>
                                <w:lang w:val="fr-FR"/>
                              </w:rPr>
                            </w:pPr>
                          </w:p>
                          <w:p w14:paraId="226FCE39" w14:textId="77777777" w:rsidR="00B25AEA" w:rsidRPr="00B25AEA" w:rsidRDefault="00B25AEA" w:rsidP="00B25AEA">
                            <w:pPr>
                              <w:pStyle w:val="Paragraphedeliste"/>
                              <w:ind w:left="0" w:right="72"/>
                              <w:jc w:val="both"/>
                              <w:rPr>
                                <w:rFonts w:ascii="Bookman Old Style" w:hAnsi="Bookman Old Style"/>
                                <w:sz w:val="22"/>
                                <w:szCs w:val="22"/>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9C9F7E" id="_x0000_t202" coordsize="21600,21600" o:spt="202" path="m,l,21600r21600,l21600,xe">
                <v:stroke joinstyle="miter"/>
                <v:path gradientshapeok="t" o:connecttype="rect"/>
              </v:shapetype>
              <v:shape id="Zone de texte 2" o:spid="_x0000_s1026" type="#_x0000_t202" style="position:absolute;left:0;text-align:left;margin-left:-10.9pt;margin-top:8.6pt;width:480.6pt;height:3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">
                <v:textbox>
                  <w:txbxContent>
                    <w:p w14:paraId="67A2B9FF" w14:textId="77777777" w:rsidR="00686E71" w:rsidRPr="00596D28" w:rsidRDefault="00686E71" w:rsidP="007C702B">
                      <w:pPr>
                        <w:jc w:val="center"/>
                        <w:rPr>
                          <w:rFonts w:ascii="Bookman Old Style" w:hAnsi="Bookman Old Style"/>
                          <w:b/>
                          <w:bCs/>
                          <w:sz w:val="22"/>
                          <w:szCs w:val="22"/>
                          <w:u w:val="double"/>
                        </w:rPr>
                      </w:pPr>
                      <w:r w:rsidRPr="00596D28">
                        <w:rPr>
                          <w:rFonts w:ascii="Bookman Old Style" w:hAnsi="Bookman Old Style"/>
                          <w:b/>
                          <w:bCs/>
                          <w:sz w:val="22"/>
                          <w:szCs w:val="22"/>
                          <w:u w:val="double"/>
                        </w:rPr>
                        <w:t>ORDRE DU JOUR</w:t>
                      </w:r>
                    </w:p>
                    <w:p w14:paraId="68C6512A" w14:textId="77777777" w:rsidR="00686E71" w:rsidRDefault="00686E71" w:rsidP="007C702B">
                      <w:pPr>
                        <w:pStyle w:val="Corpsdetexte"/>
                        <w:tabs>
                          <w:tab w:val="left" w:pos="540"/>
                          <w:tab w:val="left" w:pos="720"/>
                          <w:tab w:val="left" w:pos="993"/>
                        </w:tabs>
                        <w:ind w:right="-41"/>
                        <w:jc w:val="center"/>
                        <w:rPr>
                          <w:rFonts w:ascii="Bookman Old Style" w:hAnsi="Bookman Old Style"/>
                          <w:b/>
                          <w:sz w:val="22"/>
                          <w:szCs w:val="22"/>
                          <w:u w:val="single"/>
                        </w:rPr>
                      </w:pPr>
                      <w:r w:rsidRPr="00596D28">
                        <w:rPr>
                          <w:rFonts w:ascii="Bookman Old Style" w:hAnsi="Bookman Old Style"/>
                          <w:b/>
                          <w:sz w:val="22"/>
                          <w:szCs w:val="22"/>
                          <w:u w:val="single"/>
                        </w:rPr>
                        <w:t>SEANCE PUBLIQUE</w:t>
                      </w:r>
                    </w:p>
                    <w:p w14:paraId="1B2496D2" w14:textId="77777777" w:rsidR="00A97D08" w:rsidRPr="00596D28" w:rsidRDefault="00A97D08" w:rsidP="007C702B">
                      <w:pPr>
                        <w:pStyle w:val="Corpsdetexte"/>
                        <w:tabs>
                          <w:tab w:val="left" w:pos="540"/>
                          <w:tab w:val="left" w:pos="720"/>
                          <w:tab w:val="left" w:pos="993"/>
                        </w:tabs>
                        <w:ind w:right="-41"/>
                        <w:jc w:val="center"/>
                        <w:rPr>
                          <w:rFonts w:ascii="Bookman Old Style" w:hAnsi="Bookman Old Style"/>
                          <w:b/>
                          <w:sz w:val="22"/>
                          <w:szCs w:val="22"/>
                          <w:u w:val="single"/>
                        </w:rPr>
                      </w:pPr>
                    </w:p>
                    <w:p w14:paraId="65BAB29B" w14:textId="77777777" w:rsidR="008505E5" w:rsidRPr="0044063E" w:rsidRDefault="008505E5" w:rsidP="008505E5">
                      <w:pPr>
                        <w:ind w:right="-15"/>
                        <w:jc w:val="both"/>
                        <w:rPr>
                          <w:rFonts w:ascii="Segoe UI" w:hAnsi="Segoe UI" w:cs="Segoe UI"/>
                          <w:sz w:val="18"/>
                          <w:szCs w:val="18"/>
                          <w:lang w:val="fr-FR"/>
                        </w:rPr>
                      </w:pPr>
                      <w:r w:rsidRPr="0044063E">
                        <w:rPr>
                          <w:rFonts w:ascii="Bookman Old Style" w:hAnsi="Bookman Old Style" w:cs="Segoe UI"/>
                          <w:i/>
                          <w:iCs/>
                          <w:lang w:val="fr-FR"/>
                        </w:rPr>
                        <w:t>Communications du Président</w:t>
                      </w:r>
                    </w:p>
                    <w:p w14:paraId="4662C69D" w14:textId="77777777" w:rsidR="00B25AEA" w:rsidRPr="00C45514" w:rsidRDefault="00B25AEA" w:rsidP="008505E5">
                      <w:pPr>
                        <w:pStyle w:val="paragraph"/>
                        <w:spacing w:before="0" w:beforeAutospacing="0" w:after="0" w:afterAutospacing="0"/>
                        <w:ind w:right="-15"/>
                        <w:jc w:val="both"/>
                        <w:textAlignment w:val="baseline"/>
                        <w:rPr>
                          <w:rFonts w:ascii="Bookman Old Style" w:hAnsi="Bookman Old Style" w:cs="Segoe UI"/>
                          <w:sz w:val="16"/>
                          <w:szCs w:val="16"/>
                        </w:rPr>
                      </w:pPr>
                    </w:p>
                    <w:p w14:paraId="566A5ADD" w14:textId="77777777" w:rsidR="00A97D08" w:rsidRDefault="00A97D08" w:rsidP="00A97D08">
                      <w:pPr>
                        <w:pStyle w:val="Paragraphedeliste"/>
                        <w:numPr>
                          <w:ilvl w:val="0"/>
                          <w:numId w:val="24"/>
                        </w:numPr>
                        <w:ind w:left="709" w:right="-15" w:hanging="709"/>
                        <w:jc w:val="both"/>
                        <w:rPr>
                          <w:rFonts w:ascii="Bookman Old Style" w:hAnsi="Bookman Old Style"/>
                          <w:u w:val="single"/>
                        </w:rPr>
                      </w:pPr>
                      <w:r>
                        <w:rPr>
                          <w:rFonts w:ascii="Bookman Old Style" w:hAnsi="Bookman Old Style"/>
                          <w:u w:val="single"/>
                        </w:rPr>
                        <w:t>RESSOURCES HUMAINES - Mobilité 2021-A2 (Aspirants) - Déclaration de vacance d’emplois</w:t>
                      </w:r>
                    </w:p>
                    <w:p w14:paraId="492CA45B" w14:textId="77777777" w:rsidR="00A97D08" w:rsidRDefault="00A97D08" w:rsidP="00A97D08">
                      <w:pPr>
                        <w:pStyle w:val="Paragraphedeliste"/>
                        <w:ind w:left="0" w:right="-15"/>
                        <w:jc w:val="both"/>
                        <w:rPr>
                          <w:rFonts w:ascii="Bookman Old Style" w:hAnsi="Bookman Old Style"/>
                          <w:u w:val="single"/>
                        </w:rPr>
                      </w:pPr>
                    </w:p>
                    <w:p w14:paraId="50AA0941" w14:textId="77777777" w:rsidR="00A97D08" w:rsidRDefault="00A97D08" w:rsidP="00A97D08">
                      <w:pPr>
                        <w:pStyle w:val="Paragraphedeliste"/>
                        <w:numPr>
                          <w:ilvl w:val="0"/>
                          <w:numId w:val="24"/>
                        </w:numPr>
                        <w:ind w:left="709" w:right="-15" w:hanging="709"/>
                        <w:jc w:val="both"/>
                        <w:rPr>
                          <w:rFonts w:ascii="Bookman Old Style" w:hAnsi="Bookman Old Style"/>
                          <w:u w:val="single"/>
                        </w:rPr>
                      </w:pPr>
                      <w:r>
                        <w:rPr>
                          <w:rFonts w:ascii="Bookman Old Style" w:hAnsi="Bookman Old Style"/>
                          <w:u w:val="single"/>
                        </w:rPr>
                        <w:t>RESSOURCES HUMAINES - Mobilité 2021-03 - Déclaration de vacance d’emplois</w:t>
                      </w:r>
                    </w:p>
                    <w:p w14:paraId="2631E66B" w14:textId="77777777" w:rsidR="00A97D08" w:rsidRDefault="00A97D08" w:rsidP="00A97D08">
                      <w:pPr>
                        <w:pStyle w:val="Paragraphedeliste"/>
                        <w:ind w:left="0" w:right="-15"/>
                        <w:jc w:val="both"/>
                        <w:rPr>
                          <w:rFonts w:ascii="Bookman Old Style" w:hAnsi="Bookman Old Style"/>
                          <w:u w:val="single"/>
                        </w:rPr>
                      </w:pPr>
                    </w:p>
                    <w:p w14:paraId="63616E9C" w14:textId="77777777" w:rsidR="00A97D08" w:rsidRDefault="00A97D08" w:rsidP="00A97D08">
                      <w:pPr>
                        <w:pStyle w:val="Paragraphedeliste"/>
                        <w:numPr>
                          <w:ilvl w:val="0"/>
                          <w:numId w:val="24"/>
                        </w:numPr>
                        <w:ind w:left="709" w:right="-15" w:hanging="709"/>
                        <w:jc w:val="both"/>
                        <w:rPr>
                          <w:rFonts w:ascii="Bookman Old Style" w:hAnsi="Bookman Old Style"/>
                          <w:u w:val="single"/>
                        </w:rPr>
                      </w:pPr>
                      <w:r>
                        <w:rPr>
                          <w:rFonts w:ascii="Bookman Old Style" w:hAnsi="Bookman Old Style"/>
                          <w:u w:val="single"/>
                        </w:rPr>
                        <w:t>RESSOURCES HUMAINES - Mobilité 2021-04 - Déclaration de vacance d’emplois</w:t>
                      </w:r>
                    </w:p>
                    <w:p w14:paraId="2BDD4B69" w14:textId="77777777" w:rsidR="00A97D08" w:rsidRPr="00A97D08" w:rsidRDefault="00A97D08" w:rsidP="00A97D08">
                      <w:pPr>
                        <w:pStyle w:val="Paragraphedeliste"/>
                        <w:rPr>
                          <w:rFonts w:ascii="Bookman Old Style" w:hAnsi="Bookman Old Style"/>
                          <w:u w:val="single"/>
                        </w:rPr>
                      </w:pPr>
                    </w:p>
                    <w:p w14:paraId="63A2D4D5" w14:textId="77777777" w:rsidR="00953A65" w:rsidRPr="00953A65" w:rsidRDefault="00A97D08" w:rsidP="00953A65">
                      <w:pPr>
                        <w:pStyle w:val="Paragraphedeliste"/>
                        <w:numPr>
                          <w:ilvl w:val="0"/>
                          <w:numId w:val="24"/>
                        </w:numPr>
                        <w:ind w:left="709" w:right="-15" w:hanging="709"/>
                        <w:jc w:val="both"/>
                        <w:rPr>
                          <w:rFonts w:ascii="Bookman Old Style" w:hAnsi="Bookman Old Style"/>
                          <w:u w:val="single"/>
                        </w:rPr>
                      </w:pPr>
                      <w:r w:rsidRPr="00A97D08">
                        <w:rPr>
                          <w:rFonts w:ascii="Bookman Old Style" w:hAnsi="Bookman Old Style"/>
                          <w:u w:val="single"/>
                        </w:rPr>
                        <w:t>RESSOURCES HUMAINES – Recrutement externe -</w:t>
                      </w:r>
                      <w:r w:rsidR="00AA3D03">
                        <w:rPr>
                          <w:rFonts w:ascii="Bookman Old Style" w:hAnsi="Bookman Old Style"/>
                          <w:u w:val="single"/>
                        </w:rPr>
                        <w:t xml:space="preserve"> </w:t>
                      </w:r>
                      <w:r w:rsidRPr="00A97D08">
                        <w:rPr>
                          <w:rFonts w:ascii="Bookman Old Style" w:hAnsi="Bookman Old Style"/>
                          <w:u w:val="single"/>
                        </w:rPr>
                        <w:t>Calog D Lynx (employé vidéosurveilleur) – Lancement – Erratum</w:t>
                      </w:r>
                      <w:r w:rsidRPr="00A97D08">
                        <w:rPr>
                          <w:rFonts w:ascii="Bookman Old Style" w:hAnsi="Bookman Old Style"/>
                        </w:rPr>
                        <w:t xml:space="preserve"> </w:t>
                      </w:r>
                    </w:p>
                    <w:p w14:paraId="78CBD979" w14:textId="77777777" w:rsidR="00953A65" w:rsidRPr="00953A65" w:rsidRDefault="00953A65" w:rsidP="00953A65">
                      <w:pPr>
                        <w:pStyle w:val="Paragraphedeliste"/>
                        <w:rPr>
                          <w:rFonts w:ascii="Bookman Old Style" w:hAnsi="Bookman Old Style"/>
                          <w:u w:val="single"/>
                        </w:rPr>
                      </w:pPr>
                    </w:p>
                    <w:p w14:paraId="3F62FEF4" w14:textId="77777777" w:rsidR="000704D9" w:rsidRPr="00953A65" w:rsidRDefault="000704D9" w:rsidP="00953A65">
                      <w:pPr>
                        <w:pStyle w:val="Paragraphedeliste"/>
                        <w:numPr>
                          <w:ilvl w:val="0"/>
                          <w:numId w:val="24"/>
                        </w:numPr>
                        <w:ind w:left="709" w:right="-15" w:hanging="709"/>
                        <w:jc w:val="both"/>
                        <w:rPr>
                          <w:rFonts w:ascii="Bookman Old Style" w:hAnsi="Bookman Old Style"/>
                          <w:u w:val="single"/>
                        </w:rPr>
                      </w:pPr>
                      <w:r w:rsidRPr="00953A65">
                        <w:rPr>
                          <w:rFonts w:ascii="Bookman Old Style" w:hAnsi="Bookman Old Style"/>
                          <w:u w:val="single"/>
                        </w:rPr>
                        <w:t>FINANCES – Procès-verbal de vérification de caisse du comptable spécial</w:t>
                      </w:r>
                    </w:p>
                    <w:p w14:paraId="53DBA431" w14:textId="77777777" w:rsidR="000704D9" w:rsidRPr="000704D9" w:rsidRDefault="000704D9" w:rsidP="00953A65">
                      <w:pPr>
                        <w:pStyle w:val="Paragraphedeliste"/>
                        <w:suppressAutoHyphens/>
                        <w:ind w:left="709"/>
                        <w:jc w:val="both"/>
                        <w:rPr>
                          <w:rFonts w:ascii="Bookman Old Style" w:hAnsi="Bookman Old Style"/>
                          <w:u w:val="single"/>
                        </w:rPr>
                      </w:pPr>
                      <w:r w:rsidRPr="000704D9">
                        <w:rPr>
                          <w:rFonts w:ascii="Bookman Old Style" w:hAnsi="Bookman Old Style"/>
                          <w:u w:val="single"/>
                        </w:rPr>
                        <w:t>du 1er trimestre 2021 – Prise d’acte</w:t>
                      </w:r>
                    </w:p>
                    <w:p w14:paraId="2C36C591" w14:textId="77777777" w:rsidR="00A97D08" w:rsidRPr="00953A65" w:rsidRDefault="00A97D08" w:rsidP="00953A65">
                      <w:pPr>
                        <w:rPr>
                          <w:rFonts w:ascii="Bookman Old Style" w:hAnsi="Bookman Old Style" w:cs="Segoe UI"/>
                          <w:u w:val="single"/>
                          <w:lang w:val="fr-FR"/>
                        </w:rPr>
                      </w:pPr>
                    </w:p>
                    <w:p w14:paraId="4C461661" w14:textId="77777777" w:rsidR="00A97D08" w:rsidRPr="00A97D08" w:rsidRDefault="00A97D08" w:rsidP="00A97D08">
                      <w:pPr>
                        <w:pStyle w:val="Paragraphedeliste"/>
                        <w:numPr>
                          <w:ilvl w:val="0"/>
                          <w:numId w:val="24"/>
                        </w:numPr>
                        <w:ind w:left="709" w:right="-15" w:hanging="709"/>
                        <w:jc w:val="both"/>
                        <w:rPr>
                          <w:rFonts w:ascii="Bookman Old Style" w:hAnsi="Bookman Old Style"/>
                          <w:u w:val="single"/>
                        </w:rPr>
                      </w:pPr>
                      <w:r w:rsidRPr="00A97D08">
                        <w:rPr>
                          <w:rFonts w:ascii="Bookman Old Style" w:hAnsi="Bookman Old Style" w:cs="Segoe UI"/>
                          <w:u w:val="single"/>
                          <w:lang w:val="fr-FR"/>
                        </w:rPr>
                        <w:t>APPROBATION DU PROCES-VERBAL</w:t>
                      </w:r>
                    </w:p>
                    <w:p w14:paraId="37D564C0" w14:textId="77777777" w:rsidR="00A97D08" w:rsidRPr="00A97D08" w:rsidRDefault="00A97D08" w:rsidP="00A97D08">
                      <w:pPr>
                        <w:pStyle w:val="Paragraphedeliste"/>
                        <w:rPr>
                          <w:rFonts w:ascii="Bookman Old Style" w:hAnsi="Bookman Old Style" w:cs="Segoe UI"/>
                          <w:u w:val="single"/>
                          <w:lang w:val="fr-FR"/>
                        </w:rPr>
                      </w:pPr>
                    </w:p>
                    <w:p w14:paraId="1086E79B" w14:textId="77777777" w:rsidR="00A97D08" w:rsidRDefault="00A97D08" w:rsidP="00A97D08">
                      <w:pPr>
                        <w:ind w:right="-435"/>
                        <w:jc w:val="both"/>
                        <w:rPr>
                          <w:rFonts w:ascii="Bookman Old Style" w:hAnsi="Bookman Old Style" w:cs="Segoe UI"/>
                          <w:lang w:val="fr-FR"/>
                        </w:rPr>
                      </w:pPr>
                    </w:p>
                    <w:p w14:paraId="226FCE39" w14:textId="77777777" w:rsidR="00B25AEA" w:rsidRPr="00B25AEA" w:rsidRDefault="00B25AEA" w:rsidP="00B25AEA">
                      <w:pPr>
                        <w:pStyle w:val="Paragraphedeliste"/>
                        <w:ind w:left="0" w:right="72"/>
                        <w:jc w:val="both"/>
                        <w:rPr>
                          <w:rFonts w:ascii="Bookman Old Style" w:hAnsi="Bookman Old Style"/>
                          <w:sz w:val="22"/>
                          <w:szCs w:val="22"/>
                          <w:lang w:val="fr-FR"/>
                        </w:rPr>
                      </w:pPr>
                    </w:p>
                  </w:txbxContent>
                </v:textbox>
              </v:shape>
            </w:pict>
          </mc:Fallback>
        </mc:AlternateContent>
      </w:r>
    </w:p>
    <w:p w14:paraId="7F1335D5" w14:textId="77777777" w:rsidR="00D13E1E" w:rsidRPr="00635D81" w:rsidRDefault="00D13E1E" w:rsidP="00B04B7D">
      <w:pPr>
        <w:tabs>
          <w:tab w:val="left" w:pos="851"/>
        </w:tabs>
        <w:ind w:right="283"/>
        <w:jc w:val="both"/>
        <w:rPr>
          <w:rFonts w:ascii="Bookman Old Style" w:hAnsi="Bookman Old Style"/>
        </w:rPr>
      </w:pPr>
    </w:p>
    <w:p w14:paraId="1F0521DE" w14:textId="77777777" w:rsidR="00D13E1E" w:rsidRPr="00635D81" w:rsidRDefault="00D13E1E" w:rsidP="00B04B7D">
      <w:pPr>
        <w:tabs>
          <w:tab w:val="left" w:pos="851"/>
        </w:tabs>
        <w:ind w:right="283"/>
        <w:jc w:val="both"/>
        <w:rPr>
          <w:rFonts w:ascii="Bookman Old Style" w:hAnsi="Bookman Old Style"/>
        </w:rPr>
      </w:pPr>
    </w:p>
    <w:p w14:paraId="22F1144C" w14:textId="77777777" w:rsidR="000C231D" w:rsidRPr="00635D81" w:rsidRDefault="000C231D" w:rsidP="00B04B7D">
      <w:pPr>
        <w:tabs>
          <w:tab w:val="left" w:pos="851"/>
        </w:tabs>
        <w:ind w:right="283"/>
        <w:jc w:val="both"/>
        <w:rPr>
          <w:rFonts w:ascii="Bookman Old Style" w:hAnsi="Bookman Old Style"/>
        </w:rPr>
      </w:pPr>
    </w:p>
    <w:p w14:paraId="15A46880" w14:textId="77777777" w:rsidR="000C231D" w:rsidRPr="00635D81" w:rsidRDefault="000C231D" w:rsidP="00B04B7D">
      <w:pPr>
        <w:tabs>
          <w:tab w:val="left" w:pos="851"/>
        </w:tabs>
        <w:ind w:right="283"/>
        <w:jc w:val="both"/>
        <w:rPr>
          <w:rFonts w:ascii="Bookman Old Style" w:hAnsi="Bookman Old Style"/>
        </w:rPr>
      </w:pPr>
    </w:p>
    <w:p w14:paraId="5F49B583" w14:textId="77777777" w:rsidR="00714199" w:rsidRPr="00635D81" w:rsidRDefault="00714199" w:rsidP="00B04B7D">
      <w:pPr>
        <w:tabs>
          <w:tab w:val="left" w:pos="851"/>
        </w:tabs>
        <w:ind w:right="283"/>
        <w:jc w:val="both"/>
        <w:rPr>
          <w:rFonts w:ascii="Bookman Old Style" w:hAnsi="Bookman Old Style"/>
        </w:rPr>
      </w:pPr>
    </w:p>
    <w:p w14:paraId="29C55994" w14:textId="77777777" w:rsidR="00CC2417" w:rsidRPr="00635D81" w:rsidRDefault="00CC2417" w:rsidP="00B04B7D">
      <w:pPr>
        <w:pStyle w:val="Titre1"/>
        <w:tabs>
          <w:tab w:val="left" w:pos="851"/>
        </w:tabs>
        <w:ind w:left="360" w:right="283"/>
        <w:jc w:val="both"/>
        <w:rPr>
          <w:rFonts w:ascii="Bookman Old Style" w:hAnsi="Bookman Old Style"/>
        </w:rPr>
      </w:pPr>
    </w:p>
    <w:p w14:paraId="130A4754" w14:textId="77777777" w:rsidR="00CC2417" w:rsidRPr="00635D81" w:rsidRDefault="00CC2417" w:rsidP="00B04B7D">
      <w:pPr>
        <w:pStyle w:val="Titre1"/>
        <w:tabs>
          <w:tab w:val="left" w:pos="851"/>
        </w:tabs>
        <w:ind w:left="360" w:right="283"/>
        <w:jc w:val="both"/>
        <w:rPr>
          <w:rFonts w:ascii="Bookman Old Style" w:hAnsi="Bookman Old Style"/>
        </w:rPr>
      </w:pPr>
    </w:p>
    <w:p w14:paraId="0C5F1CB6" w14:textId="77777777" w:rsidR="00CC2417" w:rsidRPr="00635D81" w:rsidRDefault="00CC2417" w:rsidP="00B04B7D">
      <w:pPr>
        <w:pStyle w:val="Titre1"/>
        <w:tabs>
          <w:tab w:val="left" w:pos="851"/>
        </w:tabs>
        <w:ind w:left="360" w:right="283"/>
        <w:jc w:val="both"/>
        <w:rPr>
          <w:rFonts w:ascii="Bookman Old Style" w:hAnsi="Bookman Old Style"/>
        </w:rPr>
      </w:pPr>
    </w:p>
    <w:p w14:paraId="37DD38A0" w14:textId="77777777" w:rsidR="00CC2417" w:rsidRPr="00635D81" w:rsidRDefault="00CC2417" w:rsidP="00B04B7D">
      <w:pPr>
        <w:pStyle w:val="Titre1"/>
        <w:tabs>
          <w:tab w:val="left" w:pos="851"/>
        </w:tabs>
        <w:ind w:left="360" w:right="283"/>
        <w:jc w:val="both"/>
        <w:rPr>
          <w:rFonts w:ascii="Bookman Old Style" w:hAnsi="Bookman Old Style"/>
        </w:rPr>
      </w:pPr>
    </w:p>
    <w:p w14:paraId="3CD2290B" w14:textId="77777777" w:rsidR="00CC2417" w:rsidRPr="00635D81" w:rsidRDefault="00CC2417" w:rsidP="00B04B7D">
      <w:pPr>
        <w:pStyle w:val="Titre1"/>
        <w:tabs>
          <w:tab w:val="left" w:pos="851"/>
        </w:tabs>
        <w:ind w:left="360" w:right="283"/>
        <w:jc w:val="both"/>
        <w:rPr>
          <w:rFonts w:ascii="Bookman Old Style" w:hAnsi="Bookman Old Style"/>
        </w:rPr>
      </w:pPr>
    </w:p>
    <w:p w14:paraId="657D5972" w14:textId="77777777" w:rsidR="00CC2417" w:rsidRPr="00635D81" w:rsidRDefault="00CC2417" w:rsidP="00B04B7D">
      <w:pPr>
        <w:pStyle w:val="Titre1"/>
        <w:tabs>
          <w:tab w:val="left" w:pos="851"/>
        </w:tabs>
        <w:ind w:left="360" w:right="283"/>
        <w:jc w:val="both"/>
        <w:rPr>
          <w:rFonts w:ascii="Bookman Old Style" w:hAnsi="Bookman Old Style"/>
        </w:rPr>
      </w:pPr>
    </w:p>
    <w:p w14:paraId="14DD4B13" w14:textId="77777777" w:rsidR="00CC2417" w:rsidRPr="00635D81" w:rsidRDefault="00CC2417" w:rsidP="00B04B7D">
      <w:pPr>
        <w:pStyle w:val="Titre1"/>
        <w:tabs>
          <w:tab w:val="left" w:pos="851"/>
        </w:tabs>
        <w:ind w:left="360" w:right="283"/>
        <w:jc w:val="both"/>
        <w:rPr>
          <w:rFonts w:ascii="Bookman Old Style" w:hAnsi="Bookman Old Style"/>
        </w:rPr>
      </w:pPr>
    </w:p>
    <w:p w14:paraId="0895D785" w14:textId="77777777" w:rsidR="00CC2417" w:rsidRPr="00635D81" w:rsidRDefault="00CC2417" w:rsidP="00B04B7D">
      <w:pPr>
        <w:pStyle w:val="Titre1"/>
        <w:tabs>
          <w:tab w:val="left" w:pos="851"/>
        </w:tabs>
        <w:ind w:left="360" w:right="283"/>
        <w:jc w:val="both"/>
        <w:rPr>
          <w:rFonts w:ascii="Bookman Old Style" w:hAnsi="Bookman Old Style"/>
        </w:rPr>
      </w:pPr>
    </w:p>
    <w:p w14:paraId="7779C4F5" w14:textId="77777777" w:rsidR="00CC2417" w:rsidRPr="00635D81" w:rsidRDefault="00CC2417" w:rsidP="00B04B7D">
      <w:pPr>
        <w:pStyle w:val="Titre1"/>
        <w:tabs>
          <w:tab w:val="left" w:pos="851"/>
        </w:tabs>
        <w:ind w:left="360" w:right="283"/>
        <w:jc w:val="both"/>
        <w:rPr>
          <w:rFonts w:ascii="Bookman Old Style" w:hAnsi="Bookman Old Style"/>
        </w:rPr>
      </w:pPr>
    </w:p>
    <w:p w14:paraId="1585DB53" w14:textId="77777777" w:rsidR="00CC2417" w:rsidRPr="00635D81" w:rsidRDefault="00CC2417" w:rsidP="00B04B7D">
      <w:pPr>
        <w:pStyle w:val="Titre1"/>
        <w:tabs>
          <w:tab w:val="left" w:pos="851"/>
        </w:tabs>
        <w:ind w:left="360" w:right="283"/>
        <w:jc w:val="both"/>
        <w:rPr>
          <w:rFonts w:ascii="Bookman Old Style" w:hAnsi="Bookman Old Style"/>
        </w:rPr>
      </w:pPr>
    </w:p>
    <w:p w14:paraId="4B3BBD6B" w14:textId="77777777" w:rsidR="00CC2417" w:rsidRPr="00635D81" w:rsidRDefault="00CC2417" w:rsidP="00B04B7D">
      <w:pPr>
        <w:pStyle w:val="Titre1"/>
        <w:tabs>
          <w:tab w:val="left" w:pos="851"/>
        </w:tabs>
        <w:ind w:left="360" w:right="283"/>
        <w:jc w:val="both"/>
        <w:rPr>
          <w:rFonts w:ascii="Bookman Old Style" w:hAnsi="Bookman Old Style"/>
        </w:rPr>
      </w:pPr>
    </w:p>
    <w:p w14:paraId="4DDE8989" w14:textId="77777777" w:rsidR="00602972" w:rsidRPr="00635D81" w:rsidRDefault="00602972" w:rsidP="00B04B7D">
      <w:pPr>
        <w:tabs>
          <w:tab w:val="left" w:pos="851"/>
        </w:tabs>
        <w:ind w:right="283"/>
        <w:jc w:val="both"/>
        <w:rPr>
          <w:rFonts w:ascii="Bookman Old Style" w:hAnsi="Bookman Old Style"/>
        </w:rPr>
      </w:pPr>
    </w:p>
    <w:p w14:paraId="6D4F3A89" w14:textId="77777777" w:rsidR="0097140C" w:rsidRPr="00635D81" w:rsidRDefault="0097140C" w:rsidP="00B04B7D">
      <w:pPr>
        <w:tabs>
          <w:tab w:val="left" w:pos="851"/>
        </w:tabs>
        <w:ind w:right="283"/>
        <w:jc w:val="both"/>
        <w:rPr>
          <w:rFonts w:ascii="Bookman Old Style" w:hAnsi="Bookman Old Style"/>
        </w:rPr>
      </w:pPr>
    </w:p>
    <w:p w14:paraId="13859DF2" w14:textId="77777777" w:rsidR="0097140C" w:rsidRPr="00635D81" w:rsidRDefault="0097140C" w:rsidP="00B04B7D">
      <w:pPr>
        <w:tabs>
          <w:tab w:val="left" w:pos="851"/>
        </w:tabs>
        <w:ind w:right="283"/>
        <w:jc w:val="both"/>
        <w:rPr>
          <w:rFonts w:ascii="Bookman Old Style" w:hAnsi="Bookman Old Style"/>
        </w:rPr>
      </w:pPr>
    </w:p>
    <w:p w14:paraId="08091047" w14:textId="77777777" w:rsidR="0097140C" w:rsidRPr="00635D81" w:rsidRDefault="0097140C" w:rsidP="00B04B7D">
      <w:pPr>
        <w:tabs>
          <w:tab w:val="left" w:pos="851"/>
        </w:tabs>
        <w:ind w:right="283"/>
        <w:jc w:val="both"/>
        <w:rPr>
          <w:rFonts w:ascii="Bookman Old Style" w:hAnsi="Bookman Old Style"/>
        </w:rPr>
      </w:pPr>
    </w:p>
    <w:p w14:paraId="5EC23295" w14:textId="77777777" w:rsidR="0097140C" w:rsidRPr="00635D81" w:rsidRDefault="0097140C" w:rsidP="00B04B7D">
      <w:pPr>
        <w:tabs>
          <w:tab w:val="left" w:pos="851"/>
        </w:tabs>
        <w:ind w:right="283"/>
        <w:jc w:val="both"/>
        <w:rPr>
          <w:rFonts w:ascii="Bookman Old Style" w:hAnsi="Bookman Old Style"/>
        </w:rPr>
      </w:pPr>
    </w:p>
    <w:p w14:paraId="5B1B6035" w14:textId="77777777" w:rsidR="0097140C" w:rsidRPr="00635D81" w:rsidRDefault="0097140C" w:rsidP="00B04B7D">
      <w:pPr>
        <w:tabs>
          <w:tab w:val="left" w:pos="851"/>
        </w:tabs>
        <w:ind w:right="283"/>
        <w:jc w:val="both"/>
        <w:rPr>
          <w:rFonts w:ascii="Bookman Old Style" w:hAnsi="Bookman Old Style"/>
        </w:rPr>
      </w:pPr>
    </w:p>
    <w:p w14:paraId="4446C88A" w14:textId="77777777" w:rsidR="0097140C" w:rsidRPr="00635D81" w:rsidRDefault="0097140C" w:rsidP="00B04B7D">
      <w:pPr>
        <w:tabs>
          <w:tab w:val="left" w:pos="851"/>
        </w:tabs>
        <w:ind w:right="283"/>
        <w:jc w:val="both"/>
        <w:rPr>
          <w:rFonts w:ascii="Bookman Old Style" w:hAnsi="Bookman Old Style"/>
        </w:rPr>
      </w:pPr>
    </w:p>
    <w:p w14:paraId="6A883690" w14:textId="77777777" w:rsidR="0097140C" w:rsidRDefault="0097140C" w:rsidP="00B04B7D">
      <w:pPr>
        <w:tabs>
          <w:tab w:val="left" w:pos="851"/>
        </w:tabs>
        <w:ind w:right="283"/>
        <w:jc w:val="both"/>
        <w:rPr>
          <w:rFonts w:ascii="Bookman Old Style" w:hAnsi="Bookman Old Style"/>
        </w:rPr>
      </w:pPr>
    </w:p>
    <w:p w14:paraId="06A229C1" w14:textId="77777777" w:rsidR="000946BA" w:rsidRPr="00635D81" w:rsidRDefault="000946BA" w:rsidP="00B04B7D">
      <w:pPr>
        <w:tabs>
          <w:tab w:val="left" w:pos="851"/>
        </w:tabs>
        <w:ind w:right="283"/>
        <w:jc w:val="both"/>
        <w:rPr>
          <w:rFonts w:ascii="Bookman Old Style" w:hAnsi="Bookman Old Style"/>
        </w:rPr>
      </w:pPr>
    </w:p>
    <w:p w14:paraId="162872C2" w14:textId="77777777" w:rsidR="00596D28" w:rsidRDefault="00596D28" w:rsidP="00224F6F">
      <w:pPr>
        <w:tabs>
          <w:tab w:val="left" w:pos="851"/>
          <w:tab w:val="left" w:pos="9498"/>
        </w:tabs>
        <w:ind w:right="-1"/>
        <w:jc w:val="both"/>
        <w:rPr>
          <w:rFonts w:ascii="Bookman Old Style" w:hAnsi="Bookman Old Style"/>
        </w:rPr>
      </w:pPr>
    </w:p>
    <w:p w14:paraId="28C7454F" w14:textId="77777777" w:rsidR="00596D28" w:rsidRDefault="00596D28" w:rsidP="00224F6F">
      <w:pPr>
        <w:tabs>
          <w:tab w:val="left" w:pos="851"/>
          <w:tab w:val="left" w:pos="9498"/>
        </w:tabs>
        <w:ind w:right="-1"/>
        <w:jc w:val="both"/>
        <w:rPr>
          <w:rFonts w:ascii="Bookman Old Style" w:hAnsi="Bookman Old Style"/>
        </w:rPr>
      </w:pPr>
    </w:p>
    <w:p w14:paraId="7FBAB073" w14:textId="77777777" w:rsidR="00246668" w:rsidRPr="00065645" w:rsidRDefault="00246668" w:rsidP="00246668">
      <w:pPr>
        <w:tabs>
          <w:tab w:val="left" w:pos="709"/>
          <w:tab w:val="left" w:pos="851"/>
          <w:tab w:val="left" w:pos="1260"/>
          <w:tab w:val="left" w:pos="3150"/>
          <w:tab w:val="center" w:pos="4536"/>
        </w:tabs>
        <w:rPr>
          <w:rFonts w:ascii="Bookman Old Style" w:hAnsi="Bookman Old Style"/>
          <w:b/>
          <w:u w:val="single"/>
        </w:rPr>
      </w:pPr>
      <w:r w:rsidRPr="00065645">
        <w:rPr>
          <w:rFonts w:ascii="Bookman Old Style" w:hAnsi="Bookman Old Style"/>
          <w:b/>
        </w:rPr>
        <w:lastRenderedPageBreak/>
        <w:tab/>
      </w:r>
      <w:r w:rsidRPr="00065645">
        <w:rPr>
          <w:rFonts w:ascii="Bookman Old Style" w:hAnsi="Bookman Old Style"/>
          <w:b/>
        </w:rPr>
        <w:tab/>
      </w:r>
      <w:r w:rsidRPr="00065645">
        <w:rPr>
          <w:rFonts w:ascii="Bookman Old Style" w:hAnsi="Bookman Old Style"/>
          <w:b/>
        </w:rPr>
        <w:tab/>
      </w:r>
      <w:r w:rsidRPr="00065645">
        <w:rPr>
          <w:rFonts w:ascii="Bookman Old Style" w:hAnsi="Bookman Old Style"/>
          <w:b/>
        </w:rPr>
        <w:tab/>
      </w:r>
      <w:r w:rsidRPr="00065645">
        <w:rPr>
          <w:rFonts w:ascii="Bookman Old Style" w:hAnsi="Bookman Old Style"/>
          <w:b/>
        </w:rPr>
        <w:tab/>
      </w:r>
      <w:r w:rsidRPr="00065645">
        <w:rPr>
          <w:rFonts w:ascii="Bookman Old Style" w:hAnsi="Bookman Old Style"/>
          <w:b/>
          <w:u w:val="single"/>
        </w:rPr>
        <w:t>Séance publique</w:t>
      </w:r>
    </w:p>
    <w:p w14:paraId="38103A4B" w14:textId="77777777" w:rsidR="00246668" w:rsidRDefault="00246668" w:rsidP="00246668">
      <w:pPr>
        <w:tabs>
          <w:tab w:val="left" w:pos="851"/>
          <w:tab w:val="left" w:pos="9498"/>
        </w:tabs>
        <w:jc w:val="both"/>
        <w:rPr>
          <w:rFonts w:ascii="Bookman Old Style" w:hAnsi="Bookman Old Style"/>
        </w:rPr>
      </w:pPr>
    </w:p>
    <w:p w14:paraId="6199154D" w14:textId="77777777" w:rsidR="00246668" w:rsidRPr="00635D81" w:rsidRDefault="00246668" w:rsidP="00246668">
      <w:pPr>
        <w:tabs>
          <w:tab w:val="left" w:pos="851"/>
          <w:tab w:val="left" w:pos="9498"/>
        </w:tabs>
        <w:jc w:val="both"/>
        <w:rPr>
          <w:rFonts w:ascii="Bookman Old Style" w:hAnsi="Bookman Old Style"/>
        </w:rPr>
      </w:pPr>
      <w:r w:rsidRPr="7028D9FD">
        <w:rPr>
          <w:rFonts w:ascii="Bookman Old Style" w:hAnsi="Bookman Old Style"/>
        </w:rPr>
        <w:t>Le Conseil de Police étant en nombre pour délibérer, la séance est ouverte à</w:t>
      </w:r>
      <w:r w:rsidR="004632FE">
        <w:rPr>
          <w:rFonts w:ascii="Bookman Old Style" w:hAnsi="Bookman Old Style"/>
        </w:rPr>
        <w:t xml:space="preserve"> 18</w:t>
      </w:r>
      <w:r w:rsidRPr="7028D9FD">
        <w:rPr>
          <w:rFonts w:ascii="Bookman Old Style" w:hAnsi="Bookman Old Style"/>
        </w:rPr>
        <w:t>h</w:t>
      </w:r>
      <w:r w:rsidR="004632FE">
        <w:rPr>
          <w:rFonts w:ascii="Bookman Old Style" w:hAnsi="Bookman Old Style"/>
        </w:rPr>
        <w:t>33’</w:t>
      </w:r>
      <w:r w:rsidRPr="7028D9FD">
        <w:rPr>
          <w:rFonts w:ascii="Bookman Old Style" w:hAnsi="Bookman Old Style"/>
        </w:rPr>
        <w:t xml:space="preserve"> sous la présidence de Monsieur </w:t>
      </w:r>
      <w:r w:rsidR="007B6BB5">
        <w:rPr>
          <w:rFonts w:ascii="Bookman Old Style" w:hAnsi="Bookman Old Style"/>
        </w:rPr>
        <w:t>Luciano D’ANTONIO</w:t>
      </w:r>
      <w:r w:rsidRPr="7028D9FD">
        <w:rPr>
          <w:rFonts w:ascii="Bookman Old Style" w:hAnsi="Bookman Old Style"/>
        </w:rPr>
        <w:t>.</w:t>
      </w:r>
    </w:p>
    <w:p w14:paraId="48D324CE" w14:textId="77777777" w:rsidR="7028D9FD" w:rsidRDefault="7028D9FD" w:rsidP="7028D9FD">
      <w:pPr>
        <w:jc w:val="both"/>
        <w:rPr>
          <w:rFonts w:ascii="Bookman Old Style" w:hAnsi="Bookman Old Style"/>
        </w:rPr>
      </w:pPr>
    </w:p>
    <w:p w14:paraId="6737DA03" w14:textId="77777777" w:rsidR="008505E5" w:rsidRDefault="008505E5" w:rsidP="008505E5">
      <w:pPr>
        <w:ind w:right="-15"/>
        <w:jc w:val="both"/>
        <w:rPr>
          <w:rFonts w:ascii="Bookman Old Style" w:hAnsi="Bookman Old Style" w:cs="Segoe UI"/>
          <w:i/>
          <w:iCs/>
          <w:lang w:val="fr-FR"/>
        </w:rPr>
      </w:pPr>
      <w:r w:rsidRPr="0044063E">
        <w:rPr>
          <w:rFonts w:ascii="Bookman Old Style" w:hAnsi="Bookman Old Style" w:cs="Segoe UI"/>
          <w:i/>
          <w:iCs/>
          <w:lang w:val="fr-FR"/>
        </w:rPr>
        <w:t>Communications du Président</w:t>
      </w:r>
    </w:p>
    <w:p w14:paraId="64B3837F" w14:textId="77777777" w:rsidR="004632FE" w:rsidRDefault="004632FE" w:rsidP="008505E5">
      <w:pPr>
        <w:ind w:right="-15"/>
        <w:jc w:val="both"/>
        <w:rPr>
          <w:rFonts w:ascii="Bookman Old Style" w:hAnsi="Bookman Old Style" w:cs="Segoe UI"/>
          <w:i/>
          <w:iCs/>
          <w:lang w:val="fr-FR"/>
        </w:rPr>
      </w:pPr>
    </w:p>
    <w:p w14:paraId="55C89A3E" w14:textId="77777777" w:rsidR="004632FE" w:rsidRPr="004632FE" w:rsidRDefault="004632FE" w:rsidP="008505E5">
      <w:pPr>
        <w:ind w:right="-15"/>
        <w:jc w:val="both"/>
        <w:rPr>
          <w:rFonts w:ascii="Segoe UI" w:hAnsi="Segoe UI" w:cs="Segoe UI"/>
          <w:b/>
          <w:bCs/>
          <w:sz w:val="18"/>
          <w:szCs w:val="18"/>
          <w:lang w:val="fr-FR"/>
        </w:rPr>
      </w:pPr>
      <w:r>
        <w:rPr>
          <w:rFonts w:ascii="Bookman Old Style" w:hAnsi="Bookman Old Style" w:cs="Segoe UI"/>
          <w:b/>
          <w:bCs/>
          <w:i/>
          <w:iCs/>
          <w:lang w:val="fr-FR"/>
        </w:rPr>
        <w:t>Monsieur Luciano D’ANTONIO excuse Messieurs Jean-Marc DUPONT, Daniel OLIVIER et Claude DUFRASNES.</w:t>
      </w:r>
    </w:p>
    <w:p w14:paraId="0BD22713" w14:textId="77777777" w:rsidR="008505E5" w:rsidRDefault="008505E5" w:rsidP="7028D9FD">
      <w:pPr>
        <w:jc w:val="both"/>
        <w:rPr>
          <w:rFonts w:ascii="Bookman Old Style" w:hAnsi="Bookman Old Style"/>
        </w:rPr>
      </w:pPr>
    </w:p>
    <w:p w14:paraId="1831C29F" w14:textId="77777777" w:rsidR="6FAE4B06" w:rsidRDefault="6FAE4B06" w:rsidP="7028D9FD">
      <w:pPr>
        <w:ind w:right="-1"/>
        <w:jc w:val="both"/>
        <w:rPr>
          <w:rFonts w:ascii="Bookman Old Style" w:hAnsi="Bookman Old Style"/>
        </w:rPr>
      </w:pPr>
      <w:r w:rsidRPr="7028D9FD">
        <w:rPr>
          <w:rFonts w:ascii="Bookman Old Style" w:hAnsi="Bookman Old Style"/>
        </w:rPr>
        <w:t>Les points suivants, inscrits à l’ordre du jour, sont examinés</w:t>
      </w:r>
      <w:r w:rsidR="00E167CB">
        <w:rPr>
          <w:rFonts w:ascii="Bookman Old Style" w:hAnsi="Bookman Old Style"/>
        </w:rPr>
        <w:t xml:space="preserve"> </w:t>
      </w:r>
      <w:r w:rsidRPr="7028D9FD">
        <w:rPr>
          <w:rFonts w:ascii="Bookman Old Style" w:hAnsi="Bookman Old Style"/>
        </w:rPr>
        <w:t>:</w:t>
      </w:r>
    </w:p>
    <w:p w14:paraId="48040283" w14:textId="77777777" w:rsidR="00246668" w:rsidRDefault="00246668" w:rsidP="00A97D08">
      <w:pPr>
        <w:tabs>
          <w:tab w:val="left" w:pos="0"/>
          <w:tab w:val="left" w:pos="9498"/>
        </w:tabs>
        <w:jc w:val="both"/>
        <w:rPr>
          <w:rFonts w:ascii="Bookman Old Style" w:hAnsi="Bookman Old Style"/>
        </w:rPr>
      </w:pPr>
    </w:p>
    <w:p w14:paraId="5CE130A2" w14:textId="77777777" w:rsidR="00A97D08" w:rsidRDefault="00A97D08" w:rsidP="00A97D08">
      <w:pPr>
        <w:pStyle w:val="Paragraphedeliste"/>
        <w:numPr>
          <w:ilvl w:val="0"/>
          <w:numId w:val="24"/>
        </w:numPr>
        <w:tabs>
          <w:tab w:val="left" w:pos="0"/>
        </w:tabs>
        <w:ind w:left="426" w:right="-15"/>
        <w:jc w:val="both"/>
        <w:rPr>
          <w:rStyle w:val="eop"/>
          <w:rFonts w:ascii="Bookman Old Style" w:hAnsi="Bookman Old Style" w:cs="Segoe UI"/>
          <w:b/>
          <w:bCs/>
          <w:u w:val="single"/>
        </w:rPr>
      </w:pPr>
      <w:r w:rsidRPr="00A97D08">
        <w:rPr>
          <w:rStyle w:val="eop"/>
          <w:rFonts w:ascii="Bookman Old Style" w:hAnsi="Bookman Old Style" w:cs="Segoe UI"/>
          <w:b/>
          <w:bCs/>
          <w:u w:val="single"/>
        </w:rPr>
        <w:t>RESSOURCES HUMAINES - Mobilité 2021-A2 (Aspirants) - Déclaration de vacance d’emplois</w:t>
      </w:r>
    </w:p>
    <w:p w14:paraId="461396E9" w14:textId="77777777" w:rsidR="009E3966" w:rsidRPr="00E07F74" w:rsidRDefault="009E3966" w:rsidP="009E3966">
      <w:pPr>
        <w:pStyle w:val="xmsonormal"/>
        <w:jc w:val="both"/>
        <w:rPr>
          <w:rFonts w:ascii="Bookman Old Style" w:hAnsi="Bookman Old Style"/>
          <w:i/>
          <w:iCs/>
          <w:lang w:eastAsia="fr-FR"/>
        </w:rPr>
      </w:pPr>
      <w:r w:rsidRPr="00E07F74">
        <w:rPr>
          <w:rFonts w:ascii="Bookman Old Style" w:hAnsi="Bookman Old Style"/>
          <w:i/>
          <w:iCs/>
          <w:lang w:eastAsia="fr-FR"/>
        </w:rPr>
        <w:t>Le Conseil de Police est invité à déclarer vacants, pour la mobilité 2021-</w:t>
      </w:r>
      <w:r w:rsidR="00AA3D03">
        <w:rPr>
          <w:rFonts w:ascii="Bookman Old Style" w:hAnsi="Bookman Old Style"/>
          <w:i/>
          <w:iCs/>
          <w:lang w:eastAsia="fr-FR"/>
        </w:rPr>
        <w:t>A</w:t>
      </w:r>
      <w:r w:rsidRPr="00E07F74">
        <w:rPr>
          <w:rFonts w:ascii="Bookman Old Style" w:hAnsi="Bookman Old Style"/>
          <w:i/>
          <w:iCs/>
          <w:lang w:eastAsia="fr-FR"/>
        </w:rPr>
        <w:t>2</w:t>
      </w:r>
      <w:r w:rsidR="007A35F6">
        <w:rPr>
          <w:rFonts w:ascii="Bookman Old Style" w:hAnsi="Bookman Old Style"/>
          <w:i/>
          <w:iCs/>
          <w:lang w:eastAsia="fr-FR"/>
        </w:rPr>
        <w:t xml:space="preserve">                    </w:t>
      </w:r>
      <w:r w:rsidRPr="00E07F74">
        <w:rPr>
          <w:rFonts w:ascii="Bookman Old Style" w:hAnsi="Bookman Old Style"/>
          <w:i/>
          <w:iCs/>
          <w:lang w:eastAsia="fr-FR"/>
        </w:rPr>
        <w:t xml:space="preserve"> (Aspirants), les emplois suivants :</w:t>
      </w:r>
    </w:p>
    <w:p w14:paraId="78913D3C" w14:textId="77777777" w:rsidR="006B1CAD" w:rsidRPr="00E07F74" w:rsidRDefault="006B1CAD" w:rsidP="006B1CAD">
      <w:pPr>
        <w:pStyle w:val="Paragraphedeliste"/>
        <w:numPr>
          <w:ilvl w:val="0"/>
          <w:numId w:val="18"/>
        </w:numPr>
        <w:contextualSpacing/>
        <w:jc w:val="both"/>
        <w:rPr>
          <w:rFonts w:eastAsiaTheme="minorEastAsia"/>
          <w:i/>
          <w:iCs/>
        </w:rPr>
      </w:pPr>
      <w:r w:rsidRPr="00E07F74">
        <w:rPr>
          <w:rFonts w:ascii="Bookman Old Style" w:eastAsia="Bookman Old Style" w:hAnsi="Bookman Old Style" w:cs="Bookman Old Style"/>
          <w:i/>
          <w:iCs/>
        </w:rPr>
        <w:t>3 INP Intervention</w:t>
      </w:r>
    </w:p>
    <w:p w14:paraId="76E729C5" w14:textId="77777777" w:rsidR="006B1CAD" w:rsidRDefault="006B1CAD" w:rsidP="006B1CAD">
      <w:pPr>
        <w:pStyle w:val="Paragraphedeliste"/>
        <w:numPr>
          <w:ilvl w:val="0"/>
          <w:numId w:val="18"/>
        </w:numPr>
        <w:contextualSpacing/>
        <w:jc w:val="both"/>
        <w:rPr>
          <w:rFonts w:ascii="Bookman Old Style" w:eastAsia="Bookman Old Style" w:hAnsi="Bookman Old Style" w:cs="Bookman Old Style"/>
          <w:i/>
          <w:iCs/>
        </w:rPr>
      </w:pPr>
      <w:r w:rsidRPr="00E07F74">
        <w:rPr>
          <w:rFonts w:ascii="Bookman Old Style" w:eastAsia="Bookman Old Style" w:hAnsi="Bookman Old Style" w:cs="Bookman Old Style"/>
          <w:i/>
          <w:iCs/>
        </w:rPr>
        <w:t>2 INP Proximité</w:t>
      </w:r>
    </w:p>
    <w:p w14:paraId="1D3A57E4" w14:textId="77777777" w:rsidR="005E3AD0" w:rsidRPr="00E07F74" w:rsidRDefault="005E3AD0" w:rsidP="005E3AD0">
      <w:pPr>
        <w:pStyle w:val="Paragraphedeliste"/>
        <w:ind w:left="720"/>
        <w:contextualSpacing/>
        <w:jc w:val="both"/>
        <w:rPr>
          <w:rFonts w:ascii="Bookman Old Style" w:eastAsia="Bookman Old Style" w:hAnsi="Bookman Old Style" w:cs="Bookman Old Style"/>
          <w:i/>
          <w:iCs/>
        </w:rPr>
      </w:pPr>
    </w:p>
    <w:p w14:paraId="624A79E7" w14:textId="77777777" w:rsidR="005E3AD0" w:rsidRPr="00CE1E2D" w:rsidRDefault="005E3AD0" w:rsidP="005E3AD0">
      <w:pPr>
        <w:spacing w:line="276" w:lineRule="auto"/>
        <w:jc w:val="both"/>
        <w:rPr>
          <w:rStyle w:val="normaltextrun"/>
          <w:rFonts w:ascii="Bookman Old Style" w:hAnsi="Bookman Old Style"/>
          <w:shd w:val="clear" w:color="auto" w:fill="FFFFFF"/>
        </w:rPr>
      </w:pPr>
      <w:r w:rsidRPr="00CE1E2D">
        <w:rPr>
          <w:rStyle w:val="normaltextrun"/>
          <w:rFonts w:ascii="Bookman Old Style" w:hAnsi="Bookman Old Style"/>
          <w:shd w:val="clear" w:color="auto" w:fill="FFFFFF"/>
        </w:rPr>
        <w:t>Le Conseil de Police, réuni en séance publique,</w:t>
      </w:r>
    </w:p>
    <w:p w14:paraId="5E3375F9" w14:textId="77777777" w:rsidR="005E3AD0" w:rsidRPr="00CE1E2D" w:rsidRDefault="005E3AD0" w:rsidP="005E3AD0">
      <w:pPr>
        <w:spacing w:line="276" w:lineRule="auto"/>
        <w:jc w:val="both"/>
        <w:rPr>
          <w:rStyle w:val="normaltextrun"/>
          <w:rFonts w:ascii="Bookman Old Style" w:hAnsi="Bookman Old Style"/>
          <w:shd w:val="clear" w:color="auto" w:fill="FFFFFF"/>
        </w:rPr>
      </w:pPr>
    </w:p>
    <w:p w14:paraId="7741B03D" w14:textId="77777777" w:rsidR="005E3AD0" w:rsidRPr="00CE1E2D" w:rsidRDefault="005E3AD0" w:rsidP="005E3AD0">
      <w:pPr>
        <w:spacing w:line="276" w:lineRule="auto"/>
        <w:jc w:val="both"/>
        <w:rPr>
          <w:rStyle w:val="normaltextrun"/>
          <w:rFonts w:ascii="Bookman Old Style" w:hAnsi="Bookman Old Style"/>
          <w:shd w:val="clear" w:color="auto" w:fill="FFFFFF"/>
        </w:rPr>
      </w:pPr>
      <w:r w:rsidRPr="00CE1E2D">
        <w:rPr>
          <w:rStyle w:val="normaltextrun"/>
          <w:rFonts w:ascii="Bookman Old Style" w:hAnsi="Bookman Old Style"/>
          <w:shd w:val="clear" w:color="auto" w:fill="FFFFFF"/>
        </w:rPr>
        <w:t>Vu la Loi du 7 décembre 1998 organisant un service de police intégré, structuré à deux niveaux ;</w:t>
      </w:r>
    </w:p>
    <w:p w14:paraId="2E130BBF" w14:textId="77777777" w:rsidR="005E3AD0" w:rsidRPr="00CE1E2D" w:rsidRDefault="005E3AD0" w:rsidP="005E3AD0">
      <w:pPr>
        <w:spacing w:line="276" w:lineRule="auto"/>
        <w:jc w:val="both"/>
        <w:rPr>
          <w:rStyle w:val="normaltextrun"/>
          <w:rFonts w:ascii="Bookman Old Style" w:hAnsi="Bookman Old Style"/>
          <w:shd w:val="clear" w:color="auto" w:fill="FFFFFF"/>
        </w:rPr>
      </w:pPr>
    </w:p>
    <w:p w14:paraId="2BB67455" w14:textId="77777777" w:rsidR="005E3AD0" w:rsidRPr="00CE1E2D" w:rsidRDefault="005E3AD0" w:rsidP="005E3AD0">
      <w:pPr>
        <w:spacing w:line="276" w:lineRule="auto"/>
        <w:jc w:val="both"/>
        <w:rPr>
          <w:rStyle w:val="normaltextrun"/>
          <w:rFonts w:ascii="Bookman Old Style" w:hAnsi="Bookman Old Style"/>
          <w:shd w:val="clear" w:color="auto" w:fill="FFFFFF"/>
        </w:rPr>
      </w:pPr>
      <w:r w:rsidRPr="00CE1E2D">
        <w:rPr>
          <w:rStyle w:val="normaltextrun"/>
          <w:rFonts w:ascii="Bookman Old Style" w:hAnsi="Bookman Old Style"/>
          <w:shd w:val="clear" w:color="auto" w:fill="FFFFFF"/>
        </w:rPr>
        <w:t>Vu l’Arrêté Royal du 30 mars 2001, dit « MAMMOUTH », portant la position juridique du personnel des services de police et plus particulièrement le Titre II – Chapitre II – Organisation de la mobilité – Section 2 – Art. VI.II.15 ;</w:t>
      </w:r>
    </w:p>
    <w:p w14:paraId="1199A178" w14:textId="77777777" w:rsidR="005E3AD0" w:rsidRPr="00CE1E2D" w:rsidRDefault="005E3AD0" w:rsidP="005E3AD0">
      <w:pPr>
        <w:spacing w:line="276" w:lineRule="auto"/>
        <w:jc w:val="both"/>
        <w:rPr>
          <w:rStyle w:val="normaltextrun"/>
          <w:rFonts w:ascii="Bookman Old Style" w:hAnsi="Bookman Old Style"/>
          <w:shd w:val="clear" w:color="auto" w:fill="FFFFFF"/>
        </w:rPr>
      </w:pPr>
    </w:p>
    <w:p w14:paraId="4DD44219" w14:textId="77777777" w:rsidR="005E3AD0" w:rsidRPr="00CE1E2D" w:rsidRDefault="005E3AD0" w:rsidP="005E3AD0">
      <w:pPr>
        <w:spacing w:line="276" w:lineRule="auto"/>
        <w:jc w:val="both"/>
        <w:rPr>
          <w:rStyle w:val="normaltextrun"/>
          <w:rFonts w:ascii="Bookman Old Style" w:hAnsi="Bookman Old Style"/>
          <w:shd w:val="clear" w:color="auto" w:fill="FFFFFF"/>
        </w:rPr>
      </w:pPr>
      <w:r w:rsidRPr="00CE1E2D">
        <w:rPr>
          <w:rStyle w:val="normaltextrun"/>
          <w:rFonts w:ascii="Bookman Old Style" w:hAnsi="Bookman Old Style"/>
          <w:shd w:val="clear" w:color="auto" w:fill="FFFFFF"/>
        </w:rPr>
        <w:t>Vu l’Arrêté Royal du 20 novembre 2001 fixant les modalités relatives à la mobilité du personnel des services de police ;</w:t>
      </w:r>
    </w:p>
    <w:p w14:paraId="62F89A30" w14:textId="77777777" w:rsidR="005E3AD0" w:rsidRPr="00CE1E2D" w:rsidRDefault="005E3AD0" w:rsidP="005E3AD0">
      <w:pPr>
        <w:spacing w:line="276" w:lineRule="auto"/>
        <w:jc w:val="both"/>
        <w:rPr>
          <w:rStyle w:val="normaltextrun"/>
          <w:rFonts w:ascii="Bookman Old Style" w:hAnsi="Bookman Old Style"/>
          <w:shd w:val="clear" w:color="auto" w:fill="FFFFFF"/>
        </w:rPr>
      </w:pPr>
    </w:p>
    <w:p w14:paraId="76400CDC" w14:textId="77777777" w:rsidR="005E3AD0" w:rsidRPr="00CE1E2D" w:rsidRDefault="005E3AD0" w:rsidP="005E3AD0">
      <w:pPr>
        <w:spacing w:line="276" w:lineRule="auto"/>
        <w:jc w:val="both"/>
        <w:rPr>
          <w:rStyle w:val="normaltextrun"/>
          <w:rFonts w:ascii="Bookman Old Style" w:hAnsi="Bookman Old Style"/>
          <w:shd w:val="clear" w:color="auto" w:fill="FFFFFF"/>
        </w:rPr>
      </w:pPr>
      <w:r w:rsidRPr="00CE1E2D">
        <w:rPr>
          <w:rStyle w:val="normaltextrun"/>
          <w:rFonts w:ascii="Bookman Old Style" w:hAnsi="Bookman Old Style"/>
          <w:shd w:val="clear" w:color="auto" w:fill="FFFFFF"/>
        </w:rPr>
        <w:t>Vu l’Arrêté Royal du 30 janvier 2006 portant modification de divers textes relatifs à la position juridique du personnel des services de police ;</w:t>
      </w:r>
    </w:p>
    <w:p w14:paraId="123A4391" w14:textId="77777777" w:rsidR="005E3AD0" w:rsidRPr="00CE1E2D" w:rsidRDefault="005E3AD0" w:rsidP="005E3AD0">
      <w:pPr>
        <w:spacing w:line="276" w:lineRule="auto"/>
        <w:jc w:val="both"/>
        <w:rPr>
          <w:rStyle w:val="normaltextrun"/>
          <w:rFonts w:ascii="Bookman Old Style" w:hAnsi="Bookman Old Style"/>
          <w:shd w:val="clear" w:color="auto" w:fill="FFFFFF"/>
        </w:rPr>
      </w:pPr>
    </w:p>
    <w:p w14:paraId="603EDE07" w14:textId="77777777" w:rsidR="005E3AD0" w:rsidRPr="00CE1E2D" w:rsidRDefault="005E3AD0" w:rsidP="005E3AD0">
      <w:pPr>
        <w:spacing w:line="276" w:lineRule="auto"/>
        <w:jc w:val="both"/>
        <w:rPr>
          <w:rStyle w:val="normaltextrun"/>
          <w:rFonts w:ascii="Bookman Old Style" w:hAnsi="Bookman Old Style"/>
          <w:shd w:val="clear" w:color="auto" w:fill="FFFFFF"/>
        </w:rPr>
      </w:pPr>
      <w:r w:rsidRPr="00CE1E2D">
        <w:rPr>
          <w:rStyle w:val="normaltextrun"/>
          <w:rFonts w:ascii="Bookman Old Style" w:hAnsi="Bookman Old Style"/>
          <w:shd w:val="clear" w:color="auto" w:fill="FFFFFF"/>
        </w:rPr>
        <w:t>Vu la Circulaire GPI 15 concernant la mise en œuvre de la mobilité au sein du service de police intégré, structuré à deux niveaux, à l’usage des autorités locales responsables des zones de police ;</w:t>
      </w:r>
    </w:p>
    <w:p w14:paraId="66D88FE7" w14:textId="77777777" w:rsidR="005E3AD0" w:rsidRPr="00CE1E2D" w:rsidRDefault="005E3AD0" w:rsidP="005E3AD0">
      <w:pPr>
        <w:spacing w:line="276" w:lineRule="auto"/>
        <w:jc w:val="both"/>
        <w:rPr>
          <w:rStyle w:val="normaltextrun"/>
          <w:rFonts w:ascii="Bookman Old Style" w:hAnsi="Bookman Old Style"/>
          <w:shd w:val="clear" w:color="auto" w:fill="FFFFFF"/>
        </w:rPr>
      </w:pPr>
    </w:p>
    <w:p w14:paraId="1D157733" w14:textId="77777777" w:rsidR="005E3AD0" w:rsidRPr="00CE1E2D" w:rsidRDefault="005E3AD0" w:rsidP="005E3AD0">
      <w:pPr>
        <w:spacing w:line="276" w:lineRule="auto"/>
        <w:jc w:val="both"/>
        <w:rPr>
          <w:rStyle w:val="normaltextrun"/>
          <w:rFonts w:ascii="Bookman Old Style" w:hAnsi="Bookman Old Style"/>
          <w:shd w:val="clear" w:color="auto" w:fill="FFFFFF"/>
        </w:rPr>
      </w:pPr>
      <w:r w:rsidRPr="00CE1E2D">
        <w:rPr>
          <w:rStyle w:val="normaltextrun"/>
          <w:rFonts w:ascii="Bookman Old Style" w:hAnsi="Bookman Old Style"/>
          <w:shd w:val="clear" w:color="auto" w:fill="FFFFFF"/>
        </w:rPr>
        <w:t>Vu la GPI 73 relative au recrutement, à la sélection et à la formation des membres du personnel du cadre de base des services de police ;</w:t>
      </w:r>
    </w:p>
    <w:p w14:paraId="5B8A90AE" w14:textId="77777777" w:rsidR="005E3AD0" w:rsidRPr="00CE1E2D" w:rsidRDefault="005E3AD0" w:rsidP="005E3AD0">
      <w:pPr>
        <w:spacing w:line="276" w:lineRule="auto"/>
        <w:jc w:val="both"/>
        <w:rPr>
          <w:rStyle w:val="normaltextrun"/>
          <w:rFonts w:ascii="Bookman Old Style" w:hAnsi="Bookman Old Style"/>
          <w:shd w:val="clear" w:color="auto" w:fill="FFFFFF"/>
        </w:rPr>
      </w:pPr>
      <w:r w:rsidRPr="00CE1E2D">
        <w:rPr>
          <w:rStyle w:val="normaltextrun"/>
          <w:rFonts w:ascii="Bookman Old Style" w:hAnsi="Bookman Old Style"/>
          <w:shd w:val="clear" w:color="auto" w:fill="FFFFFF"/>
        </w:rPr>
        <w:t>Considérant que les autorités locales peuvent pourvoir aux emplois vacants par recrutement externe et par mobilité ;</w:t>
      </w:r>
    </w:p>
    <w:p w14:paraId="6DDD430B" w14:textId="77777777" w:rsidR="005E3AD0" w:rsidRPr="00CE1E2D" w:rsidRDefault="005E3AD0" w:rsidP="005E3AD0">
      <w:pPr>
        <w:spacing w:line="276" w:lineRule="auto"/>
        <w:jc w:val="both"/>
        <w:rPr>
          <w:rStyle w:val="normaltextrun"/>
          <w:rFonts w:ascii="Bookman Old Style" w:hAnsi="Bookman Old Style"/>
          <w:shd w:val="clear" w:color="auto" w:fill="FFFFFF"/>
        </w:rPr>
      </w:pPr>
    </w:p>
    <w:p w14:paraId="5C61E30C" w14:textId="77777777" w:rsidR="005E3AD0" w:rsidRPr="00CE1E2D" w:rsidRDefault="005E3AD0" w:rsidP="005E3AD0">
      <w:pPr>
        <w:spacing w:line="276" w:lineRule="auto"/>
        <w:jc w:val="both"/>
        <w:rPr>
          <w:rStyle w:val="normaltextrun"/>
          <w:rFonts w:ascii="Bookman Old Style" w:hAnsi="Bookman Old Style"/>
          <w:shd w:val="clear" w:color="auto" w:fill="FFFFFF"/>
        </w:rPr>
      </w:pPr>
      <w:r w:rsidRPr="00CE1E2D">
        <w:rPr>
          <w:rStyle w:val="normaltextrun"/>
          <w:rFonts w:ascii="Bookman Old Style" w:hAnsi="Bookman Old Style"/>
          <w:shd w:val="clear" w:color="auto" w:fill="FFFFFF"/>
        </w:rPr>
        <w:t>Vu qu’il appartient à ces autorités d’estimer les besoins en personnel de la Zone de Police Boraine ;</w:t>
      </w:r>
    </w:p>
    <w:p w14:paraId="32502C7C" w14:textId="77777777" w:rsidR="005E3AD0" w:rsidRPr="00CE1E2D" w:rsidRDefault="005E3AD0" w:rsidP="005E3AD0">
      <w:pPr>
        <w:spacing w:line="276" w:lineRule="auto"/>
        <w:jc w:val="both"/>
        <w:rPr>
          <w:rStyle w:val="normaltextrun"/>
          <w:rFonts w:ascii="Bookman Old Style" w:hAnsi="Bookman Old Style"/>
          <w:shd w:val="clear" w:color="auto" w:fill="FFFFFF"/>
        </w:rPr>
      </w:pPr>
    </w:p>
    <w:p w14:paraId="48C764D1" w14:textId="77777777" w:rsidR="005E3AD0" w:rsidRPr="00CE1E2D" w:rsidRDefault="005E3AD0" w:rsidP="005E3AD0">
      <w:pPr>
        <w:spacing w:line="276" w:lineRule="auto"/>
        <w:jc w:val="both"/>
        <w:rPr>
          <w:rStyle w:val="normaltextrun"/>
          <w:rFonts w:ascii="Bookman Old Style" w:hAnsi="Bookman Old Style"/>
          <w:shd w:val="clear" w:color="auto" w:fill="FFFFFF"/>
        </w:rPr>
      </w:pPr>
      <w:r w:rsidRPr="00CE1E2D">
        <w:rPr>
          <w:rStyle w:val="normaltextrun"/>
          <w:rFonts w:ascii="Bookman Old Style" w:hAnsi="Bookman Old Style"/>
          <w:shd w:val="clear" w:color="auto" w:fill="FFFFFF"/>
        </w:rPr>
        <w:t>Vu les délibérations du Conseil de Police du 29 novembre 2001, du 20 mars 2002, du 29 janvier 2003, du 19 novembre 2003, du 31 mars 2004, du 15 juin 2005, du 27 février 2008, du 07 mai 2014 et du 16 décembre 2015, fixant et modifiant respectivement les cadres opérationnel, administratif et logistique de la Zone de Police Boraine ;</w:t>
      </w:r>
    </w:p>
    <w:p w14:paraId="2473829D" w14:textId="77777777" w:rsidR="005E3AD0" w:rsidRPr="00CE1E2D" w:rsidRDefault="005E3AD0" w:rsidP="005E3AD0">
      <w:pPr>
        <w:spacing w:line="276" w:lineRule="auto"/>
        <w:jc w:val="both"/>
        <w:rPr>
          <w:rStyle w:val="normaltextrun"/>
          <w:rFonts w:ascii="Bookman Old Style" w:hAnsi="Bookman Old Style"/>
          <w:shd w:val="clear" w:color="auto" w:fill="FFFFFF"/>
        </w:rPr>
      </w:pPr>
    </w:p>
    <w:p w14:paraId="7E668EF5" w14:textId="77777777" w:rsidR="005E3AD0" w:rsidRPr="00CE1E2D" w:rsidRDefault="005E3AD0" w:rsidP="005E3AD0">
      <w:pPr>
        <w:spacing w:line="276" w:lineRule="auto"/>
        <w:jc w:val="both"/>
        <w:rPr>
          <w:rStyle w:val="normaltextrun"/>
          <w:rFonts w:ascii="Bookman Old Style" w:hAnsi="Bookman Old Style"/>
          <w:shd w:val="clear" w:color="auto" w:fill="FFFFFF"/>
        </w:rPr>
      </w:pPr>
      <w:r w:rsidRPr="00CE1E2D">
        <w:rPr>
          <w:rStyle w:val="normaltextrun"/>
          <w:rFonts w:ascii="Bookman Old Style" w:hAnsi="Bookman Old Style"/>
          <w:shd w:val="clear" w:color="auto" w:fill="FFFFFF"/>
        </w:rPr>
        <w:t>Considérant que le cadre organique opérationnel de la Zone de Police Boraine prévoit 2 emplois de Commissaire Divisionnaire, 19 emplois de Commissaires, 65 emplois d’Inspecteurs Principaux de police, 225 emplois d’Inspecteurs de police et 46 emplois d’Agents de police, 7 CALogs Niveau A, 13 CALogs Niveau B, 36 CALogs Niveau C, 4 CALogs Niveau D employés et 4 CALogs Niveau D ouvriers ;</w:t>
      </w:r>
    </w:p>
    <w:p w14:paraId="3F87499C" w14:textId="77777777" w:rsidR="005E3AD0" w:rsidRPr="00CE1E2D" w:rsidRDefault="005E3AD0" w:rsidP="005E3AD0">
      <w:pPr>
        <w:spacing w:line="276" w:lineRule="auto"/>
        <w:jc w:val="both"/>
        <w:rPr>
          <w:rStyle w:val="normaltextrun"/>
          <w:rFonts w:ascii="Bookman Old Style" w:hAnsi="Bookman Old Style"/>
          <w:shd w:val="clear" w:color="auto" w:fill="FFFFFF"/>
        </w:rPr>
      </w:pPr>
    </w:p>
    <w:p w14:paraId="441FC235" w14:textId="77777777" w:rsidR="005E3AD0" w:rsidRPr="00CE1E2D" w:rsidRDefault="005E3AD0" w:rsidP="005E3AD0">
      <w:pPr>
        <w:spacing w:line="276" w:lineRule="auto"/>
        <w:jc w:val="both"/>
        <w:rPr>
          <w:rStyle w:val="normaltextrun"/>
          <w:rFonts w:ascii="Bookman Old Style" w:hAnsi="Bookman Old Style"/>
          <w:shd w:val="clear" w:color="auto" w:fill="FFFFFF"/>
        </w:rPr>
      </w:pPr>
      <w:r w:rsidRPr="00CE1E2D">
        <w:rPr>
          <w:rStyle w:val="normaltextrun"/>
          <w:rFonts w:ascii="Bookman Old Style" w:hAnsi="Bookman Old Style"/>
          <w:shd w:val="clear" w:color="auto" w:fill="FFFFFF"/>
        </w:rPr>
        <w:t>Considérant que le cadre pour ces différents grades et niveaux n’est pas complet à l’heure actuelle ;</w:t>
      </w:r>
    </w:p>
    <w:p w14:paraId="116A519C" w14:textId="77777777" w:rsidR="005E3AD0" w:rsidRPr="00CE1E2D" w:rsidRDefault="005E3AD0" w:rsidP="005E3AD0">
      <w:pPr>
        <w:spacing w:line="276" w:lineRule="auto"/>
        <w:jc w:val="both"/>
        <w:rPr>
          <w:rStyle w:val="normaltextrun"/>
          <w:rFonts w:ascii="Bookman Old Style" w:hAnsi="Bookman Old Style"/>
          <w:shd w:val="clear" w:color="auto" w:fill="FFFFFF"/>
        </w:rPr>
      </w:pPr>
    </w:p>
    <w:p w14:paraId="36C985CB" w14:textId="77777777" w:rsidR="005E3AD0" w:rsidRPr="00CE1E2D" w:rsidRDefault="005E3AD0" w:rsidP="005E3AD0">
      <w:pPr>
        <w:spacing w:line="276" w:lineRule="auto"/>
        <w:jc w:val="both"/>
        <w:rPr>
          <w:rStyle w:val="normaltextrun"/>
          <w:rFonts w:ascii="Bookman Old Style" w:hAnsi="Bookman Old Style"/>
          <w:shd w:val="clear" w:color="auto" w:fill="FFFFFF"/>
        </w:rPr>
      </w:pPr>
      <w:r w:rsidRPr="00CE1E2D">
        <w:rPr>
          <w:rStyle w:val="normaltextrun"/>
          <w:rFonts w:ascii="Bookman Old Style" w:hAnsi="Bookman Old Style"/>
          <w:shd w:val="clear" w:color="auto" w:fill="FFFFFF"/>
        </w:rPr>
        <w:t>Considérant que les derniers cycles de mobilité n’ont pas permis de combler les emplois déclarés vacants ;</w:t>
      </w:r>
    </w:p>
    <w:p w14:paraId="6C1E9875" w14:textId="77777777" w:rsidR="005E3AD0" w:rsidRPr="00CE1E2D" w:rsidRDefault="005E3AD0" w:rsidP="005E3AD0">
      <w:pPr>
        <w:spacing w:line="276" w:lineRule="auto"/>
        <w:jc w:val="both"/>
        <w:rPr>
          <w:rStyle w:val="normaltextrun"/>
          <w:rFonts w:ascii="Bookman Old Style" w:hAnsi="Bookman Old Style"/>
          <w:shd w:val="clear" w:color="auto" w:fill="FFFFFF"/>
        </w:rPr>
      </w:pPr>
    </w:p>
    <w:p w14:paraId="6CCBA6EE" w14:textId="77777777" w:rsidR="005E3AD0" w:rsidRPr="00CE1E2D" w:rsidRDefault="005E3AD0" w:rsidP="005E3AD0">
      <w:pPr>
        <w:spacing w:line="276" w:lineRule="auto"/>
        <w:jc w:val="both"/>
        <w:rPr>
          <w:rStyle w:val="normaltextrun"/>
          <w:rFonts w:ascii="Bookman Old Style" w:hAnsi="Bookman Old Style"/>
          <w:shd w:val="clear" w:color="auto" w:fill="FFFFFF"/>
        </w:rPr>
      </w:pPr>
      <w:r w:rsidRPr="00CE1E2D">
        <w:rPr>
          <w:rStyle w:val="normaltextrun"/>
          <w:rFonts w:ascii="Bookman Old Style" w:hAnsi="Bookman Old Style"/>
          <w:shd w:val="clear" w:color="auto" w:fill="FFFFFF"/>
        </w:rPr>
        <w:t xml:space="preserve">Considérant l’appel lancé par la Police Fédérale pour récolter les besoins pour la mobilité « aspirants » 2021-A2 qui sera proposée aux aspirants en formation académique ; </w:t>
      </w:r>
    </w:p>
    <w:p w14:paraId="5BCFDDFD" w14:textId="77777777" w:rsidR="005E3AD0" w:rsidRPr="00CE1E2D" w:rsidRDefault="005E3AD0" w:rsidP="005E3AD0">
      <w:pPr>
        <w:spacing w:line="276" w:lineRule="auto"/>
        <w:jc w:val="both"/>
        <w:rPr>
          <w:rStyle w:val="normaltextrun"/>
          <w:rFonts w:ascii="Bookman Old Style" w:hAnsi="Bookman Old Style"/>
          <w:shd w:val="clear" w:color="auto" w:fill="FFFFFF"/>
        </w:rPr>
      </w:pPr>
    </w:p>
    <w:p w14:paraId="5084118B" w14:textId="77777777" w:rsidR="005E3AD0" w:rsidRPr="00CE1E2D" w:rsidRDefault="005E3AD0" w:rsidP="005E3AD0">
      <w:pPr>
        <w:spacing w:line="276" w:lineRule="auto"/>
        <w:jc w:val="both"/>
        <w:rPr>
          <w:rStyle w:val="normaltextrun"/>
          <w:rFonts w:ascii="Bookman Old Style" w:hAnsi="Bookman Old Style"/>
          <w:shd w:val="clear" w:color="auto" w:fill="FFFFFF"/>
        </w:rPr>
      </w:pPr>
      <w:r w:rsidRPr="00CE1E2D">
        <w:rPr>
          <w:rStyle w:val="normaltextrun"/>
          <w:rFonts w:ascii="Bookman Old Style" w:hAnsi="Bookman Old Style"/>
          <w:shd w:val="clear" w:color="auto" w:fill="FFFFFF"/>
        </w:rPr>
        <w:t>Afin d’atteindre progressivement un cadre suffisant et de respecter les normes d’encadrement ;</w:t>
      </w:r>
    </w:p>
    <w:p w14:paraId="75A1EB24" w14:textId="77777777" w:rsidR="005E3AD0" w:rsidRPr="00CE1E2D" w:rsidRDefault="005E3AD0" w:rsidP="005E3AD0">
      <w:pPr>
        <w:spacing w:line="276" w:lineRule="auto"/>
        <w:jc w:val="both"/>
        <w:rPr>
          <w:rStyle w:val="normaltextrun"/>
          <w:rFonts w:ascii="Bookman Old Style" w:hAnsi="Bookman Old Style"/>
          <w:shd w:val="clear" w:color="auto" w:fill="FFFFFF"/>
        </w:rPr>
      </w:pPr>
    </w:p>
    <w:p w14:paraId="5FC6C8A0" w14:textId="77777777" w:rsidR="005E3AD0" w:rsidRPr="00CE1E2D" w:rsidRDefault="005E3AD0" w:rsidP="005E3AD0">
      <w:pPr>
        <w:spacing w:line="276" w:lineRule="auto"/>
        <w:jc w:val="both"/>
        <w:rPr>
          <w:rStyle w:val="normaltextrun"/>
          <w:rFonts w:ascii="Bookman Old Style" w:hAnsi="Bookman Old Style"/>
          <w:shd w:val="clear" w:color="auto" w:fill="FFFFFF"/>
        </w:rPr>
      </w:pPr>
      <w:r w:rsidRPr="00CE1E2D">
        <w:rPr>
          <w:rStyle w:val="normaltextrun"/>
          <w:rFonts w:ascii="Bookman Old Style" w:hAnsi="Bookman Old Style"/>
          <w:shd w:val="clear" w:color="auto" w:fill="FFFFFF"/>
        </w:rPr>
        <w:t>Vu la décision du Collège de Police du 04 juin 2021 ;</w:t>
      </w:r>
    </w:p>
    <w:p w14:paraId="680B8866" w14:textId="77777777" w:rsidR="005E3AD0" w:rsidRPr="00CE1E2D" w:rsidRDefault="005E3AD0" w:rsidP="005E3AD0">
      <w:pPr>
        <w:spacing w:line="276" w:lineRule="auto"/>
        <w:jc w:val="both"/>
        <w:rPr>
          <w:rStyle w:val="normaltextrun"/>
          <w:rFonts w:ascii="Bookman Old Style" w:hAnsi="Bookman Old Style"/>
          <w:shd w:val="clear" w:color="auto" w:fill="FFFFFF"/>
        </w:rPr>
      </w:pPr>
    </w:p>
    <w:p w14:paraId="1D7CAEF0" w14:textId="77777777" w:rsidR="005E3AD0" w:rsidRPr="00CE1E2D" w:rsidRDefault="005E3AD0" w:rsidP="005E3AD0">
      <w:pPr>
        <w:spacing w:line="276" w:lineRule="auto"/>
        <w:jc w:val="both"/>
        <w:rPr>
          <w:rStyle w:val="normaltextrun"/>
          <w:rFonts w:ascii="Bookman Old Style" w:hAnsi="Bookman Old Style"/>
          <w:shd w:val="clear" w:color="auto" w:fill="FFFFFF"/>
        </w:rPr>
      </w:pPr>
      <w:r w:rsidRPr="00CE1E2D">
        <w:rPr>
          <w:rStyle w:val="normaltextrun"/>
          <w:rFonts w:ascii="Bookman Old Style" w:hAnsi="Bookman Old Style"/>
          <w:shd w:val="clear" w:color="auto" w:fill="FFFFFF"/>
        </w:rPr>
        <w:t>Vu ce qui précède ;</w:t>
      </w:r>
    </w:p>
    <w:p w14:paraId="534FE6A8" w14:textId="77777777" w:rsidR="005E3AD0" w:rsidRPr="00CE1E2D" w:rsidRDefault="005E3AD0" w:rsidP="005E3AD0">
      <w:pPr>
        <w:spacing w:line="276" w:lineRule="auto"/>
        <w:jc w:val="both"/>
        <w:rPr>
          <w:rStyle w:val="normaltextrun"/>
          <w:rFonts w:ascii="Bookman Old Style" w:hAnsi="Bookman Old Style"/>
          <w:shd w:val="clear" w:color="auto" w:fill="FFFFFF"/>
        </w:rPr>
      </w:pPr>
    </w:p>
    <w:p w14:paraId="3B50A116" w14:textId="77777777" w:rsidR="005E3AD0" w:rsidRPr="00CE1E2D" w:rsidRDefault="005E3AD0" w:rsidP="005E3AD0">
      <w:pPr>
        <w:spacing w:line="276" w:lineRule="auto"/>
        <w:jc w:val="both"/>
        <w:rPr>
          <w:rStyle w:val="normaltextrun"/>
          <w:rFonts w:ascii="Bookman Old Style" w:hAnsi="Bookman Old Style"/>
          <w:shd w:val="clear" w:color="auto" w:fill="FFFFFF"/>
        </w:rPr>
      </w:pPr>
      <w:r w:rsidRPr="00CE1E2D">
        <w:rPr>
          <w:rStyle w:val="normaltextrun"/>
          <w:rFonts w:ascii="Bookman Old Style" w:hAnsi="Bookman Old Style"/>
          <w:b/>
          <w:bCs/>
          <w:shd w:val="clear" w:color="auto" w:fill="FFFFFF"/>
        </w:rPr>
        <w:t xml:space="preserve">DECIDE, </w:t>
      </w:r>
      <w:r w:rsidR="004632FE">
        <w:rPr>
          <w:rStyle w:val="normaltextrun"/>
          <w:rFonts w:ascii="Bookman Old Style" w:hAnsi="Bookman Old Style"/>
          <w:b/>
          <w:bCs/>
          <w:shd w:val="clear" w:color="auto" w:fill="FFFFFF"/>
        </w:rPr>
        <w:t>à l’unanimité</w:t>
      </w:r>
      <w:r w:rsidRPr="00CE1E2D">
        <w:rPr>
          <w:rStyle w:val="normaltextrun"/>
          <w:rFonts w:ascii="Bookman Old Style" w:hAnsi="Bookman Old Style"/>
          <w:shd w:val="clear" w:color="auto" w:fill="FFFFFF"/>
        </w:rPr>
        <w:t xml:space="preserve"> :</w:t>
      </w:r>
    </w:p>
    <w:p w14:paraId="1F408B9B" w14:textId="77777777" w:rsidR="005E3AD0" w:rsidRPr="00CE1E2D" w:rsidRDefault="005E3AD0" w:rsidP="005E3AD0">
      <w:pPr>
        <w:spacing w:line="276" w:lineRule="auto"/>
        <w:jc w:val="both"/>
        <w:rPr>
          <w:rStyle w:val="normaltextrun"/>
          <w:rFonts w:ascii="Bookman Old Style" w:hAnsi="Bookman Old Style"/>
          <w:shd w:val="clear" w:color="auto" w:fill="FFFFFF"/>
        </w:rPr>
      </w:pPr>
    </w:p>
    <w:p w14:paraId="0A387F25" w14:textId="77777777" w:rsidR="005E3AD0" w:rsidRPr="00CE1E2D" w:rsidRDefault="005E3AD0" w:rsidP="005E3AD0">
      <w:pPr>
        <w:tabs>
          <w:tab w:val="left" w:pos="720"/>
          <w:tab w:val="left" w:pos="993"/>
        </w:tabs>
        <w:spacing w:line="276" w:lineRule="auto"/>
        <w:jc w:val="both"/>
        <w:rPr>
          <w:rStyle w:val="normaltextrun"/>
          <w:rFonts w:ascii="Bookman Old Style" w:hAnsi="Bookman Old Style"/>
          <w:shd w:val="clear" w:color="auto" w:fill="FFFFFF"/>
        </w:rPr>
      </w:pPr>
      <w:r w:rsidRPr="00AA3D03">
        <w:rPr>
          <w:rStyle w:val="normaltextrun"/>
          <w:rFonts w:ascii="Bookman Old Style" w:hAnsi="Bookman Old Style"/>
          <w:u w:val="single"/>
          <w:shd w:val="clear" w:color="auto" w:fill="FFFFFF"/>
        </w:rPr>
        <w:t>Art.1</w:t>
      </w:r>
      <w:r w:rsidRPr="00AA3D03">
        <w:rPr>
          <w:rStyle w:val="normaltextrun"/>
          <w:rFonts w:ascii="Bookman Old Style" w:hAnsi="Bookman Old Style"/>
          <w:u w:val="single"/>
          <w:shd w:val="clear" w:color="auto" w:fill="FFFFFF"/>
          <w:vertAlign w:val="superscript"/>
        </w:rPr>
        <w:t>er</w:t>
      </w:r>
      <w:r w:rsidR="00AA3D03">
        <w:rPr>
          <w:rStyle w:val="normaltextrun"/>
          <w:rFonts w:ascii="Bookman Old Style" w:hAnsi="Bookman Old Style"/>
          <w:shd w:val="clear" w:color="auto" w:fill="FFFFFF"/>
        </w:rPr>
        <w:t xml:space="preserve"> </w:t>
      </w:r>
      <w:r w:rsidRPr="00CE1E2D">
        <w:rPr>
          <w:rStyle w:val="normaltextrun"/>
          <w:rFonts w:ascii="Bookman Old Style" w:hAnsi="Bookman Old Style"/>
          <w:shd w:val="clear" w:color="auto" w:fill="FFFFFF"/>
        </w:rPr>
        <w:t>:</w:t>
      </w:r>
      <w:r w:rsidRPr="00CE1E2D">
        <w:rPr>
          <w:rStyle w:val="normaltextrun"/>
          <w:rFonts w:ascii="Bookman Old Style" w:hAnsi="Bookman Old Style"/>
          <w:shd w:val="clear" w:color="auto" w:fill="FFFFFF"/>
        </w:rPr>
        <w:tab/>
        <w:t>de déclarer vacants pour la mobilité 2021-A2 :</w:t>
      </w:r>
    </w:p>
    <w:p w14:paraId="34726D02" w14:textId="77777777" w:rsidR="005E3AD0" w:rsidRPr="00CE1E2D" w:rsidRDefault="005E3AD0" w:rsidP="005E3AD0">
      <w:pPr>
        <w:tabs>
          <w:tab w:val="left" w:pos="1134"/>
        </w:tabs>
        <w:spacing w:line="276" w:lineRule="auto"/>
        <w:jc w:val="both"/>
        <w:rPr>
          <w:rStyle w:val="normaltextrun"/>
          <w:rFonts w:ascii="Bookman Old Style" w:hAnsi="Bookman Old Style"/>
          <w:shd w:val="clear" w:color="auto" w:fill="FFFFFF"/>
        </w:rPr>
      </w:pPr>
    </w:p>
    <w:p w14:paraId="24CCB2E8" w14:textId="77777777" w:rsidR="005E3AD0" w:rsidRPr="00CE1E2D" w:rsidRDefault="005E3AD0" w:rsidP="005E3AD0">
      <w:pPr>
        <w:pStyle w:val="Paragraphedeliste"/>
        <w:numPr>
          <w:ilvl w:val="0"/>
          <w:numId w:val="26"/>
        </w:numPr>
        <w:tabs>
          <w:tab w:val="left" w:pos="426"/>
        </w:tabs>
        <w:spacing w:line="276" w:lineRule="auto"/>
        <w:ind w:left="1418"/>
        <w:contextualSpacing/>
        <w:jc w:val="both"/>
        <w:rPr>
          <w:rStyle w:val="normaltextrun"/>
          <w:rFonts w:ascii="Bookman Old Style" w:hAnsi="Bookman Old Style"/>
          <w:shd w:val="clear" w:color="auto" w:fill="FFFFFF"/>
        </w:rPr>
      </w:pPr>
      <w:r w:rsidRPr="00CE1E2D">
        <w:rPr>
          <w:rStyle w:val="normaltextrun"/>
          <w:rFonts w:ascii="Bookman Old Style" w:hAnsi="Bookman Old Style"/>
          <w:shd w:val="clear" w:color="auto" w:fill="FFFFFF"/>
        </w:rPr>
        <w:t>3 INP Intervention</w:t>
      </w:r>
    </w:p>
    <w:p w14:paraId="5BF82534" w14:textId="77777777" w:rsidR="005E3AD0" w:rsidRPr="00CE1E2D" w:rsidRDefault="005E3AD0" w:rsidP="005E3AD0">
      <w:pPr>
        <w:pStyle w:val="Paragraphedeliste"/>
        <w:numPr>
          <w:ilvl w:val="0"/>
          <w:numId w:val="26"/>
        </w:numPr>
        <w:tabs>
          <w:tab w:val="left" w:pos="426"/>
        </w:tabs>
        <w:spacing w:line="276" w:lineRule="auto"/>
        <w:ind w:left="1418"/>
        <w:contextualSpacing/>
        <w:jc w:val="both"/>
        <w:rPr>
          <w:rStyle w:val="normaltextrun"/>
          <w:rFonts w:ascii="Bookman Old Style" w:hAnsi="Bookman Old Style"/>
          <w:shd w:val="clear" w:color="auto" w:fill="FFFFFF"/>
        </w:rPr>
      </w:pPr>
      <w:r w:rsidRPr="00CE1E2D">
        <w:rPr>
          <w:rStyle w:val="normaltextrun"/>
          <w:rFonts w:ascii="Bookman Old Style" w:hAnsi="Bookman Old Style"/>
          <w:shd w:val="clear" w:color="auto" w:fill="FFFFFF"/>
        </w:rPr>
        <w:t>2 INP Proximité</w:t>
      </w:r>
    </w:p>
    <w:p w14:paraId="59B81B33" w14:textId="77777777" w:rsidR="005E3AD0" w:rsidRPr="00CE1E2D" w:rsidRDefault="005E3AD0" w:rsidP="005E3AD0">
      <w:pPr>
        <w:pStyle w:val="Paragraphedeliste"/>
        <w:tabs>
          <w:tab w:val="left" w:pos="1560"/>
        </w:tabs>
        <w:spacing w:line="276" w:lineRule="auto"/>
        <w:ind w:left="1560" w:right="-426"/>
        <w:jc w:val="both"/>
        <w:rPr>
          <w:rStyle w:val="normaltextrun"/>
          <w:rFonts w:ascii="Bookman Old Style" w:hAnsi="Bookman Old Style"/>
          <w:shd w:val="clear" w:color="auto" w:fill="FFFFFF"/>
        </w:rPr>
      </w:pPr>
    </w:p>
    <w:p w14:paraId="06F84F2B" w14:textId="77777777" w:rsidR="005E3AD0" w:rsidRPr="00CE1E2D" w:rsidRDefault="005E3AD0" w:rsidP="005E3AD0">
      <w:pPr>
        <w:tabs>
          <w:tab w:val="left" w:pos="720"/>
        </w:tabs>
        <w:spacing w:line="276" w:lineRule="auto"/>
        <w:ind w:left="993" w:hanging="993"/>
        <w:jc w:val="both"/>
        <w:rPr>
          <w:rStyle w:val="normaltextrun"/>
          <w:rFonts w:ascii="Bookman Old Style" w:hAnsi="Bookman Old Style"/>
          <w:shd w:val="clear" w:color="auto" w:fill="FFFFFF"/>
        </w:rPr>
      </w:pPr>
      <w:r w:rsidRPr="00AA3D03">
        <w:rPr>
          <w:rStyle w:val="normaltextrun"/>
          <w:rFonts w:ascii="Bookman Old Style" w:hAnsi="Bookman Old Style"/>
          <w:u w:val="single"/>
          <w:shd w:val="clear" w:color="auto" w:fill="FFFFFF"/>
        </w:rPr>
        <w:t>Art.2</w:t>
      </w:r>
      <w:r w:rsidR="00AA3D03">
        <w:rPr>
          <w:rStyle w:val="normaltextrun"/>
          <w:rFonts w:ascii="Bookman Old Style" w:hAnsi="Bookman Old Style"/>
          <w:shd w:val="clear" w:color="auto" w:fill="FFFFFF"/>
        </w:rPr>
        <w:t xml:space="preserve"> </w:t>
      </w:r>
      <w:r w:rsidRPr="00CE1E2D">
        <w:rPr>
          <w:rStyle w:val="normaltextrun"/>
          <w:rFonts w:ascii="Bookman Old Style" w:hAnsi="Bookman Old Style"/>
          <w:shd w:val="clear" w:color="auto" w:fill="FFFFFF"/>
        </w:rPr>
        <w:t xml:space="preserve">: </w:t>
      </w:r>
      <w:r w:rsidRPr="00CE1E2D">
        <w:rPr>
          <w:rStyle w:val="normaltextrun"/>
          <w:rFonts w:ascii="Bookman Old Style" w:hAnsi="Bookman Old Style"/>
          <w:shd w:val="clear" w:color="auto" w:fill="FFFFFF"/>
        </w:rPr>
        <w:tab/>
        <w:t>de soumettre la présente résolution à la tutelle administrative spécifique générale de Monsieur le Gouverneur de la Province de Hainaut – Rue Verte 13 – 7000 MONS ;</w:t>
      </w:r>
    </w:p>
    <w:p w14:paraId="7F01DDB7" w14:textId="77777777" w:rsidR="005E3AD0" w:rsidRPr="00CE1E2D" w:rsidRDefault="005E3AD0" w:rsidP="005E3AD0">
      <w:pPr>
        <w:spacing w:line="276" w:lineRule="auto"/>
        <w:jc w:val="both"/>
        <w:rPr>
          <w:rStyle w:val="normaltextrun"/>
          <w:rFonts w:ascii="Bookman Old Style" w:hAnsi="Bookman Old Style"/>
          <w:shd w:val="clear" w:color="auto" w:fill="FFFFFF"/>
        </w:rPr>
      </w:pPr>
    </w:p>
    <w:p w14:paraId="05A39F0F" w14:textId="77777777" w:rsidR="006B1CAD" w:rsidRDefault="005E3AD0" w:rsidP="00CE1E2D">
      <w:pPr>
        <w:tabs>
          <w:tab w:val="left" w:pos="720"/>
        </w:tabs>
        <w:spacing w:line="276" w:lineRule="auto"/>
        <w:ind w:left="993" w:hanging="993"/>
        <w:jc w:val="both"/>
        <w:rPr>
          <w:rStyle w:val="normaltextrun"/>
          <w:rFonts w:ascii="Bookman Old Style" w:hAnsi="Bookman Old Style"/>
          <w:shd w:val="clear" w:color="auto" w:fill="FFFFFF"/>
        </w:rPr>
      </w:pPr>
      <w:r w:rsidRPr="00AA3D03">
        <w:rPr>
          <w:rStyle w:val="normaltextrun"/>
          <w:rFonts w:ascii="Bookman Old Style" w:hAnsi="Bookman Old Style"/>
          <w:u w:val="single"/>
          <w:shd w:val="clear" w:color="auto" w:fill="FFFFFF"/>
        </w:rPr>
        <w:t>Art.3</w:t>
      </w:r>
      <w:r w:rsidR="00AA3D03">
        <w:rPr>
          <w:rStyle w:val="normaltextrun"/>
          <w:rFonts w:ascii="Bookman Old Style" w:hAnsi="Bookman Old Style"/>
          <w:shd w:val="clear" w:color="auto" w:fill="FFFFFF"/>
        </w:rPr>
        <w:t xml:space="preserve"> </w:t>
      </w:r>
      <w:r w:rsidRPr="00CE1E2D">
        <w:rPr>
          <w:rStyle w:val="normaltextrun"/>
          <w:rFonts w:ascii="Bookman Old Style" w:hAnsi="Bookman Old Style"/>
          <w:shd w:val="clear" w:color="auto" w:fill="FFFFFF"/>
        </w:rPr>
        <w:t>:</w:t>
      </w:r>
      <w:r w:rsidRPr="00CE1E2D">
        <w:rPr>
          <w:rStyle w:val="normaltextrun"/>
          <w:rFonts w:ascii="Bookman Old Style" w:hAnsi="Bookman Old Style"/>
          <w:shd w:val="clear" w:color="auto" w:fill="FFFFFF"/>
        </w:rPr>
        <w:tab/>
        <w:t>de transmettre, pour information, la présente résolution à la Direction Générale des Ressources Humaines de la Police Fédérale.</w:t>
      </w:r>
    </w:p>
    <w:p w14:paraId="7119B360" w14:textId="77777777" w:rsidR="00A97D08" w:rsidRDefault="00A97D08" w:rsidP="00A97D08">
      <w:pPr>
        <w:pStyle w:val="Paragraphedeliste"/>
        <w:tabs>
          <w:tab w:val="left" w:pos="0"/>
        </w:tabs>
        <w:ind w:left="426" w:right="-15"/>
        <w:jc w:val="both"/>
        <w:rPr>
          <w:rStyle w:val="eop"/>
          <w:rFonts w:ascii="Bookman Old Style" w:hAnsi="Bookman Old Style" w:cs="Segoe UI"/>
          <w:b/>
          <w:bCs/>
          <w:u w:val="single"/>
        </w:rPr>
      </w:pPr>
    </w:p>
    <w:p w14:paraId="02035B2C" w14:textId="77777777" w:rsidR="00A97D08" w:rsidRPr="006B1CAD" w:rsidRDefault="00A97D08" w:rsidP="00A97D08">
      <w:pPr>
        <w:pStyle w:val="Paragraphedeliste"/>
        <w:numPr>
          <w:ilvl w:val="0"/>
          <w:numId w:val="24"/>
        </w:numPr>
        <w:tabs>
          <w:tab w:val="left" w:pos="0"/>
        </w:tabs>
        <w:ind w:left="426" w:right="-15"/>
        <w:jc w:val="both"/>
        <w:rPr>
          <w:rFonts w:ascii="Bookman Old Style" w:hAnsi="Bookman Old Style" w:cs="Segoe UI"/>
          <w:b/>
          <w:bCs/>
          <w:u w:val="single"/>
        </w:rPr>
      </w:pPr>
      <w:r w:rsidRPr="00A97D08">
        <w:rPr>
          <w:rFonts w:ascii="Bookman Old Style" w:hAnsi="Bookman Old Style"/>
          <w:b/>
          <w:bCs/>
          <w:u w:val="single"/>
        </w:rPr>
        <w:t>RESSOURCES HUMAINES - Mobilité 2021-03 - Déclaration de vacance d’emplois</w:t>
      </w:r>
    </w:p>
    <w:p w14:paraId="55CD4CAC" w14:textId="77777777" w:rsidR="006B1CAD" w:rsidRPr="00E07F74" w:rsidRDefault="006B1CAD" w:rsidP="006B1CAD">
      <w:pPr>
        <w:pStyle w:val="xmsonormal"/>
        <w:jc w:val="both"/>
        <w:rPr>
          <w:rFonts w:ascii="Bookman Old Style" w:hAnsi="Bookman Old Style"/>
          <w:i/>
          <w:iCs/>
          <w:lang w:eastAsia="fr-FR"/>
        </w:rPr>
      </w:pPr>
      <w:r w:rsidRPr="00E07F74">
        <w:rPr>
          <w:rFonts w:ascii="Bookman Old Style" w:hAnsi="Bookman Old Style"/>
          <w:i/>
          <w:iCs/>
          <w:lang w:eastAsia="fr-FR"/>
        </w:rPr>
        <w:t>Le Conseil de Police est invité à déclarer vacants, pour la mobilité 2021-03, les emplois suivants :</w:t>
      </w:r>
    </w:p>
    <w:p w14:paraId="40034A56" w14:textId="77777777" w:rsidR="006B1CAD" w:rsidRPr="00E07F74" w:rsidRDefault="006B1CAD" w:rsidP="006B1CAD">
      <w:pPr>
        <w:pStyle w:val="Paragraphedeliste"/>
        <w:numPr>
          <w:ilvl w:val="0"/>
          <w:numId w:val="18"/>
        </w:numPr>
        <w:ind w:right="-13"/>
        <w:contextualSpacing/>
        <w:jc w:val="both"/>
        <w:rPr>
          <w:rFonts w:ascii="Bookman Old Style" w:eastAsia="Bookman Old Style" w:hAnsi="Bookman Old Style" w:cs="Bookman Old Style"/>
          <w:i/>
          <w:iCs/>
        </w:rPr>
      </w:pPr>
      <w:r w:rsidRPr="00E07F74">
        <w:rPr>
          <w:rFonts w:ascii="Bookman Old Style" w:eastAsia="Bookman Old Style" w:hAnsi="Bookman Old Style" w:cs="Bookman Old Style"/>
          <w:i/>
          <w:iCs/>
        </w:rPr>
        <w:t>2 CP Proxi </w:t>
      </w:r>
    </w:p>
    <w:p w14:paraId="5947ACA4" w14:textId="77777777" w:rsidR="006B1CAD" w:rsidRPr="00E07F74" w:rsidRDefault="006B1CAD" w:rsidP="006B1CAD">
      <w:pPr>
        <w:pStyle w:val="Paragraphedeliste"/>
        <w:numPr>
          <w:ilvl w:val="0"/>
          <w:numId w:val="18"/>
        </w:numPr>
        <w:ind w:right="-13"/>
        <w:contextualSpacing/>
        <w:jc w:val="both"/>
        <w:rPr>
          <w:rFonts w:ascii="Bookman Old Style" w:eastAsia="Bookman Old Style" w:hAnsi="Bookman Old Style" w:cs="Bookman Old Style"/>
          <w:i/>
          <w:iCs/>
        </w:rPr>
      </w:pPr>
      <w:r w:rsidRPr="00E07F74">
        <w:rPr>
          <w:rFonts w:ascii="Bookman Old Style" w:eastAsia="Bookman Old Style" w:hAnsi="Bookman Old Style" w:cs="Bookman Old Style"/>
          <w:i/>
          <w:iCs/>
        </w:rPr>
        <w:t>2 INPP Proximité</w:t>
      </w:r>
    </w:p>
    <w:p w14:paraId="2DB702E5" w14:textId="77777777" w:rsidR="006B1CAD" w:rsidRPr="00E07F74" w:rsidRDefault="006B1CAD" w:rsidP="006B1CAD">
      <w:pPr>
        <w:pStyle w:val="Paragraphedeliste"/>
        <w:numPr>
          <w:ilvl w:val="0"/>
          <w:numId w:val="18"/>
        </w:numPr>
        <w:contextualSpacing/>
        <w:jc w:val="both"/>
        <w:rPr>
          <w:rFonts w:eastAsiaTheme="minorEastAsia"/>
          <w:i/>
          <w:iCs/>
        </w:rPr>
      </w:pPr>
      <w:r w:rsidRPr="00E07F74">
        <w:rPr>
          <w:rFonts w:ascii="Bookman Old Style" w:eastAsia="Bookman Old Style" w:hAnsi="Bookman Old Style" w:cs="Bookman Old Style"/>
          <w:i/>
          <w:iCs/>
        </w:rPr>
        <w:t>5 INP Intervention</w:t>
      </w:r>
    </w:p>
    <w:p w14:paraId="60F6D392" w14:textId="77777777" w:rsidR="006B1CAD" w:rsidRPr="00E07F74" w:rsidRDefault="006B1CAD" w:rsidP="006B1CAD">
      <w:pPr>
        <w:pStyle w:val="Paragraphedeliste"/>
        <w:numPr>
          <w:ilvl w:val="0"/>
          <w:numId w:val="18"/>
        </w:numPr>
        <w:contextualSpacing/>
        <w:jc w:val="both"/>
        <w:rPr>
          <w:rFonts w:ascii="Bookman Old Style" w:eastAsia="Bookman Old Style" w:hAnsi="Bookman Old Style" w:cs="Bookman Old Style"/>
          <w:i/>
          <w:iCs/>
        </w:rPr>
      </w:pPr>
      <w:r w:rsidRPr="00E07F74">
        <w:rPr>
          <w:rFonts w:ascii="Bookman Old Style" w:eastAsia="Bookman Old Style" w:hAnsi="Bookman Old Style" w:cs="Bookman Old Style"/>
          <w:i/>
          <w:iCs/>
        </w:rPr>
        <w:t>3 INP Proximité</w:t>
      </w:r>
    </w:p>
    <w:p w14:paraId="781F73B5" w14:textId="77777777" w:rsidR="006B1CAD" w:rsidRPr="00E07F74" w:rsidRDefault="006B1CAD" w:rsidP="006B1CAD">
      <w:pPr>
        <w:pStyle w:val="Paragraphedeliste"/>
        <w:numPr>
          <w:ilvl w:val="0"/>
          <w:numId w:val="18"/>
        </w:numPr>
        <w:contextualSpacing/>
        <w:jc w:val="both"/>
        <w:rPr>
          <w:rFonts w:ascii="Bookman Old Style" w:eastAsia="Bookman Old Style" w:hAnsi="Bookman Old Style" w:cs="Bookman Old Style"/>
          <w:i/>
          <w:iCs/>
        </w:rPr>
      </w:pPr>
      <w:r w:rsidRPr="00E07F74">
        <w:rPr>
          <w:rFonts w:ascii="Bookman Old Style" w:eastAsia="Bookman Old Style" w:hAnsi="Bookman Old Style" w:cs="Bookman Old Style"/>
          <w:i/>
          <w:iCs/>
        </w:rPr>
        <w:t>2 INP SER</w:t>
      </w:r>
    </w:p>
    <w:p w14:paraId="69A6E7A1" w14:textId="77777777" w:rsidR="006B1CAD" w:rsidRDefault="006B1CAD" w:rsidP="006B1CAD">
      <w:pPr>
        <w:tabs>
          <w:tab w:val="left" w:pos="0"/>
        </w:tabs>
        <w:ind w:left="66" w:right="-15"/>
        <w:jc w:val="both"/>
        <w:rPr>
          <w:rFonts w:ascii="Bookman Old Style" w:hAnsi="Bookman Old Style" w:cs="Segoe UI"/>
          <w:b/>
          <w:bCs/>
          <w:u w:val="single"/>
        </w:rPr>
      </w:pPr>
    </w:p>
    <w:p w14:paraId="4310F583" w14:textId="77777777" w:rsidR="004507FA" w:rsidRPr="002466D5" w:rsidRDefault="004507FA" w:rsidP="004507FA">
      <w:pPr>
        <w:spacing w:line="276" w:lineRule="auto"/>
        <w:jc w:val="both"/>
        <w:rPr>
          <w:rStyle w:val="normaltextrun"/>
          <w:rFonts w:ascii="Bookman Old Style" w:hAnsi="Bookman Old Style"/>
          <w:shd w:val="clear" w:color="auto" w:fill="FFFFFF"/>
        </w:rPr>
      </w:pPr>
      <w:r w:rsidRPr="002466D5">
        <w:rPr>
          <w:rStyle w:val="normaltextrun"/>
          <w:rFonts w:ascii="Bookman Old Style" w:hAnsi="Bookman Old Style"/>
          <w:shd w:val="clear" w:color="auto" w:fill="FFFFFF"/>
        </w:rPr>
        <w:t>Le Conseil de Police, réuni en séance publique,</w:t>
      </w:r>
    </w:p>
    <w:p w14:paraId="7CA77D40" w14:textId="77777777" w:rsidR="004507FA" w:rsidRPr="002466D5" w:rsidRDefault="004507FA" w:rsidP="004507FA">
      <w:pPr>
        <w:spacing w:line="276" w:lineRule="auto"/>
        <w:jc w:val="both"/>
        <w:rPr>
          <w:rStyle w:val="normaltextrun"/>
          <w:rFonts w:ascii="Bookman Old Style" w:hAnsi="Bookman Old Style"/>
          <w:shd w:val="clear" w:color="auto" w:fill="FFFFFF"/>
        </w:rPr>
      </w:pPr>
    </w:p>
    <w:p w14:paraId="407CF836" w14:textId="77777777" w:rsidR="004507FA" w:rsidRPr="002466D5" w:rsidRDefault="004507FA" w:rsidP="004507FA">
      <w:pPr>
        <w:spacing w:line="276" w:lineRule="auto"/>
        <w:jc w:val="both"/>
        <w:rPr>
          <w:rStyle w:val="normaltextrun"/>
          <w:rFonts w:ascii="Bookman Old Style" w:hAnsi="Bookman Old Style"/>
          <w:shd w:val="clear" w:color="auto" w:fill="FFFFFF"/>
        </w:rPr>
      </w:pPr>
      <w:r w:rsidRPr="002466D5">
        <w:rPr>
          <w:rStyle w:val="normaltextrun"/>
          <w:rFonts w:ascii="Bookman Old Style" w:hAnsi="Bookman Old Style"/>
          <w:shd w:val="clear" w:color="auto" w:fill="FFFFFF"/>
        </w:rPr>
        <w:t>Vu la Loi du 7 décembre 1998 organisant un service de police intégré, structuré à deux niveaux;</w:t>
      </w:r>
    </w:p>
    <w:p w14:paraId="154B021E" w14:textId="77777777" w:rsidR="004507FA" w:rsidRPr="002466D5" w:rsidRDefault="004507FA" w:rsidP="004507FA">
      <w:pPr>
        <w:spacing w:line="276" w:lineRule="auto"/>
        <w:jc w:val="both"/>
        <w:rPr>
          <w:rStyle w:val="normaltextrun"/>
          <w:rFonts w:ascii="Bookman Old Style" w:hAnsi="Bookman Old Style"/>
          <w:shd w:val="clear" w:color="auto" w:fill="FFFFFF"/>
        </w:rPr>
      </w:pPr>
    </w:p>
    <w:p w14:paraId="799CEBD9" w14:textId="77777777" w:rsidR="004507FA" w:rsidRPr="002466D5" w:rsidRDefault="004507FA" w:rsidP="004507FA">
      <w:pPr>
        <w:spacing w:line="276" w:lineRule="auto"/>
        <w:jc w:val="both"/>
        <w:rPr>
          <w:rStyle w:val="normaltextrun"/>
          <w:rFonts w:ascii="Bookman Old Style" w:hAnsi="Bookman Old Style"/>
          <w:shd w:val="clear" w:color="auto" w:fill="FFFFFF"/>
        </w:rPr>
      </w:pPr>
      <w:r w:rsidRPr="002466D5">
        <w:rPr>
          <w:rStyle w:val="normaltextrun"/>
          <w:rFonts w:ascii="Bookman Old Style" w:hAnsi="Bookman Old Style"/>
          <w:shd w:val="clear" w:color="auto" w:fill="FFFFFF"/>
        </w:rPr>
        <w:t>Vu l’Arrêté Royal du 30 mars 2001, dit « MAMMOUTH », portant la position juridique du personnel des services de police et plus particulièrement le Titre II – Chapitre II – Organisation de la mobilité – Section 2 – Art. VI.II.15;</w:t>
      </w:r>
    </w:p>
    <w:p w14:paraId="1410D175" w14:textId="77777777" w:rsidR="004507FA" w:rsidRPr="002466D5" w:rsidRDefault="004507FA" w:rsidP="004507FA">
      <w:pPr>
        <w:spacing w:line="276" w:lineRule="auto"/>
        <w:jc w:val="both"/>
        <w:rPr>
          <w:rStyle w:val="normaltextrun"/>
          <w:rFonts w:ascii="Bookman Old Style" w:hAnsi="Bookman Old Style"/>
          <w:shd w:val="clear" w:color="auto" w:fill="FFFFFF"/>
        </w:rPr>
      </w:pPr>
    </w:p>
    <w:p w14:paraId="64401F16" w14:textId="77777777" w:rsidR="004507FA" w:rsidRPr="002466D5" w:rsidRDefault="004507FA" w:rsidP="004507FA">
      <w:pPr>
        <w:spacing w:line="276" w:lineRule="auto"/>
        <w:jc w:val="both"/>
        <w:rPr>
          <w:rStyle w:val="normaltextrun"/>
          <w:rFonts w:ascii="Bookman Old Style" w:hAnsi="Bookman Old Style"/>
          <w:shd w:val="clear" w:color="auto" w:fill="FFFFFF"/>
        </w:rPr>
      </w:pPr>
      <w:r w:rsidRPr="002466D5">
        <w:rPr>
          <w:rStyle w:val="normaltextrun"/>
          <w:rFonts w:ascii="Bookman Old Style" w:hAnsi="Bookman Old Style"/>
          <w:shd w:val="clear" w:color="auto" w:fill="FFFFFF"/>
        </w:rPr>
        <w:t>Vu l’Arrêté Royal du 20 novembre 2001 fixant les modalités relatives à la mobilité du personnel des services de police;</w:t>
      </w:r>
    </w:p>
    <w:p w14:paraId="0AF587EE" w14:textId="77777777" w:rsidR="004507FA" w:rsidRPr="002466D5" w:rsidRDefault="004507FA" w:rsidP="004507FA">
      <w:pPr>
        <w:spacing w:line="276" w:lineRule="auto"/>
        <w:jc w:val="both"/>
        <w:rPr>
          <w:rStyle w:val="normaltextrun"/>
          <w:rFonts w:ascii="Bookman Old Style" w:hAnsi="Bookman Old Style"/>
          <w:shd w:val="clear" w:color="auto" w:fill="FFFFFF"/>
        </w:rPr>
      </w:pPr>
    </w:p>
    <w:p w14:paraId="086C6F62" w14:textId="77777777" w:rsidR="004507FA" w:rsidRPr="002466D5" w:rsidRDefault="004507FA" w:rsidP="004507FA">
      <w:pPr>
        <w:spacing w:line="276" w:lineRule="auto"/>
        <w:jc w:val="both"/>
        <w:rPr>
          <w:rStyle w:val="normaltextrun"/>
          <w:rFonts w:ascii="Bookman Old Style" w:hAnsi="Bookman Old Style"/>
          <w:shd w:val="clear" w:color="auto" w:fill="FFFFFF"/>
        </w:rPr>
      </w:pPr>
      <w:r w:rsidRPr="002466D5">
        <w:rPr>
          <w:rStyle w:val="normaltextrun"/>
          <w:rFonts w:ascii="Bookman Old Style" w:hAnsi="Bookman Old Style"/>
          <w:shd w:val="clear" w:color="auto" w:fill="FFFFFF"/>
        </w:rPr>
        <w:t xml:space="preserve">Vu l’Arrêté Royal du 30 janvier 2006 portant modification de divers textes relatifs à la position juridique du personnel des services de police; </w:t>
      </w:r>
    </w:p>
    <w:p w14:paraId="42F9C5BD" w14:textId="77777777" w:rsidR="004507FA" w:rsidRPr="002466D5" w:rsidRDefault="004507FA" w:rsidP="004507FA">
      <w:pPr>
        <w:spacing w:line="276" w:lineRule="auto"/>
        <w:jc w:val="both"/>
        <w:rPr>
          <w:rStyle w:val="normaltextrun"/>
          <w:rFonts w:ascii="Bookman Old Style" w:hAnsi="Bookman Old Style"/>
          <w:shd w:val="clear" w:color="auto" w:fill="FFFFFF"/>
        </w:rPr>
      </w:pPr>
    </w:p>
    <w:p w14:paraId="0323B3EA" w14:textId="77777777" w:rsidR="004507FA" w:rsidRPr="002466D5" w:rsidRDefault="004507FA" w:rsidP="004507FA">
      <w:pPr>
        <w:spacing w:line="276" w:lineRule="auto"/>
        <w:jc w:val="both"/>
        <w:rPr>
          <w:rStyle w:val="normaltextrun"/>
          <w:rFonts w:ascii="Bookman Old Style" w:hAnsi="Bookman Old Style"/>
          <w:shd w:val="clear" w:color="auto" w:fill="FFFFFF"/>
        </w:rPr>
      </w:pPr>
      <w:r w:rsidRPr="002466D5">
        <w:rPr>
          <w:rStyle w:val="normaltextrun"/>
          <w:rFonts w:ascii="Bookman Old Style" w:hAnsi="Bookman Old Style"/>
          <w:shd w:val="clear" w:color="auto" w:fill="FFFFFF"/>
        </w:rPr>
        <w:t>Vu la Circulaire GPI 15 concernant la mise en œuvre de la mobilité au sein du service de police intégré, structuré à deux niveaux, à l’usage des autorités locales responsables des zones de police;</w:t>
      </w:r>
    </w:p>
    <w:p w14:paraId="0BB9B9BB" w14:textId="77777777" w:rsidR="004507FA" w:rsidRPr="002466D5" w:rsidRDefault="004507FA" w:rsidP="004507FA">
      <w:pPr>
        <w:spacing w:line="276" w:lineRule="auto"/>
        <w:jc w:val="both"/>
        <w:rPr>
          <w:rStyle w:val="normaltextrun"/>
          <w:rFonts w:ascii="Bookman Old Style" w:hAnsi="Bookman Old Style"/>
          <w:shd w:val="clear" w:color="auto" w:fill="FFFFFF"/>
        </w:rPr>
      </w:pPr>
    </w:p>
    <w:p w14:paraId="6F16E45E" w14:textId="77777777" w:rsidR="004507FA" w:rsidRPr="002466D5" w:rsidRDefault="004507FA" w:rsidP="004507FA">
      <w:pPr>
        <w:spacing w:line="276" w:lineRule="auto"/>
        <w:jc w:val="both"/>
        <w:rPr>
          <w:rStyle w:val="normaltextrun"/>
          <w:rFonts w:ascii="Bookman Old Style" w:hAnsi="Bookman Old Style"/>
          <w:shd w:val="clear" w:color="auto" w:fill="FFFFFF"/>
        </w:rPr>
      </w:pPr>
      <w:r w:rsidRPr="002466D5">
        <w:rPr>
          <w:rStyle w:val="normaltextrun"/>
          <w:rFonts w:ascii="Bookman Old Style" w:hAnsi="Bookman Old Style"/>
          <w:shd w:val="clear" w:color="auto" w:fill="FFFFFF"/>
        </w:rPr>
        <w:t>Vu la GPI 73 relative au recrutement, à la sélection et à la formation des membres du personnel du cadre de base des services de police </w:t>
      </w:r>
    </w:p>
    <w:p w14:paraId="5C43EC23" w14:textId="77777777" w:rsidR="004507FA" w:rsidRPr="002466D5" w:rsidRDefault="004507FA" w:rsidP="004507FA">
      <w:pPr>
        <w:spacing w:line="276" w:lineRule="auto"/>
        <w:jc w:val="both"/>
        <w:rPr>
          <w:rStyle w:val="normaltextrun"/>
          <w:rFonts w:ascii="Bookman Old Style" w:hAnsi="Bookman Old Style"/>
          <w:shd w:val="clear" w:color="auto" w:fill="FFFFFF"/>
        </w:rPr>
      </w:pPr>
    </w:p>
    <w:p w14:paraId="34C6F154" w14:textId="77777777" w:rsidR="004507FA" w:rsidRPr="002466D5" w:rsidRDefault="004507FA" w:rsidP="004507FA">
      <w:pPr>
        <w:spacing w:line="276" w:lineRule="auto"/>
        <w:jc w:val="both"/>
        <w:rPr>
          <w:rStyle w:val="normaltextrun"/>
          <w:rFonts w:ascii="Bookman Old Style" w:hAnsi="Bookman Old Style"/>
          <w:shd w:val="clear" w:color="auto" w:fill="FFFFFF"/>
        </w:rPr>
      </w:pPr>
      <w:r w:rsidRPr="002466D5">
        <w:rPr>
          <w:rStyle w:val="normaltextrun"/>
          <w:rFonts w:ascii="Bookman Old Style" w:hAnsi="Bookman Old Style"/>
          <w:shd w:val="clear" w:color="auto" w:fill="FFFFFF"/>
        </w:rPr>
        <w:t>Considérant que les autorités locales peuvent pourvoir aux emplois vacants par recrutement externe et par mobilité;</w:t>
      </w:r>
    </w:p>
    <w:p w14:paraId="4F24EB99" w14:textId="77777777" w:rsidR="004507FA" w:rsidRPr="002466D5" w:rsidRDefault="004507FA" w:rsidP="004507FA">
      <w:pPr>
        <w:spacing w:line="276" w:lineRule="auto"/>
        <w:jc w:val="both"/>
        <w:rPr>
          <w:rStyle w:val="normaltextrun"/>
          <w:rFonts w:ascii="Bookman Old Style" w:hAnsi="Bookman Old Style"/>
          <w:shd w:val="clear" w:color="auto" w:fill="FFFFFF"/>
        </w:rPr>
      </w:pPr>
    </w:p>
    <w:p w14:paraId="566F1C61" w14:textId="77777777" w:rsidR="004507FA" w:rsidRPr="002466D5" w:rsidRDefault="004507FA" w:rsidP="004507FA">
      <w:pPr>
        <w:spacing w:line="276" w:lineRule="auto"/>
        <w:jc w:val="both"/>
        <w:rPr>
          <w:rStyle w:val="normaltextrun"/>
          <w:rFonts w:ascii="Bookman Old Style" w:hAnsi="Bookman Old Style"/>
          <w:shd w:val="clear" w:color="auto" w:fill="FFFFFF"/>
        </w:rPr>
      </w:pPr>
      <w:r w:rsidRPr="002466D5">
        <w:rPr>
          <w:rStyle w:val="normaltextrun"/>
          <w:rFonts w:ascii="Bookman Old Style" w:hAnsi="Bookman Old Style"/>
          <w:shd w:val="clear" w:color="auto" w:fill="FFFFFF"/>
        </w:rPr>
        <w:t>Vu qu’il appartient à ces autorités d’estimer les besoins en personnel de la Zone de Police Boraine;</w:t>
      </w:r>
    </w:p>
    <w:p w14:paraId="7FA0A03B" w14:textId="77777777" w:rsidR="004507FA" w:rsidRPr="002466D5" w:rsidRDefault="004507FA" w:rsidP="004507FA">
      <w:pPr>
        <w:spacing w:line="276" w:lineRule="auto"/>
        <w:jc w:val="both"/>
        <w:rPr>
          <w:rStyle w:val="normaltextrun"/>
          <w:rFonts w:ascii="Bookman Old Style" w:hAnsi="Bookman Old Style"/>
          <w:shd w:val="clear" w:color="auto" w:fill="FFFFFF"/>
        </w:rPr>
      </w:pPr>
    </w:p>
    <w:p w14:paraId="50300652" w14:textId="77777777" w:rsidR="004507FA" w:rsidRPr="002466D5" w:rsidRDefault="004507FA" w:rsidP="004507FA">
      <w:pPr>
        <w:spacing w:line="276" w:lineRule="auto"/>
        <w:jc w:val="both"/>
        <w:rPr>
          <w:rStyle w:val="normaltextrun"/>
          <w:rFonts w:ascii="Bookman Old Style" w:hAnsi="Bookman Old Style"/>
          <w:shd w:val="clear" w:color="auto" w:fill="FFFFFF"/>
        </w:rPr>
      </w:pPr>
      <w:r w:rsidRPr="002466D5">
        <w:rPr>
          <w:rStyle w:val="normaltextrun"/>
          <w:rFonts w:ascii="Bookman Old Style" w:hAnsi="Bookman Old Style"/>
          <w:shd w:val="clear" w:color="auto" w:fill="FFFFFF"/>
        </w:rPr>
        <w:t xml:space="preserve">Vu les délibérations du Conseil de Police du 29 novembre 2001, du 20 mars 2002, du 29 janvier 2003, du 19 novembre 2003, du 31 mars 2004, du 15 juin 2005, du 27 février 2008, du 07 mai 2014 et du 16 décembre 2015, fixant et modifiant respectivement les cadres opérationnel, administratif et logistique de la Zone de Police Boraine; </w:t>
      </w:r>
    </w:p>
    <w:p w14:paraId="5D6F609D" w14:textId="77777777" w:rsidR="004507FA" w:rsidRPr="002466D5" w:rsidRDefault="004507FA" w:rsidP="004507FA">
      <w:pPr>
        <w:spacing w:line="276" w:lineRule="auto"/>
        <w:jc w:val="both"/>
        <w:rPr>
          <w:rStyle w:val="normaltextrun"/>
          <w:rFonts w:ascii="Bookman Old Style" w:hAnsi="Bookman Old Style"/>
          <w:shd w:val="clear" w:color="auto" w:fill="FFFFFF"/>
        </w:rPr>
      </w:pPr>
    </w:p>
    <w:p w14:paraId="14DA454C" w14:textId="77777777" w:rsidR="004507FA" w:rsidRPr="002466D5" w:rsidRDefault="004507FA" w:rsidP="004507FA">
      <w:pPr>
        <w:spacing w:line="276" w:lineRule="auto"/>
        <w:jc w:val="both"/>
        <w:rPr>
          <w:rStyle w:val="normaltextrun"/>
          <w:rFonts w:ascii="Bookman Old Style" w:hAnsi="Bookman Old Style"/>
          <w:shd w:val="clear" w:color="auto" w:fill="FFFFFF"/>
        </w:rPr>
      </w:pPr>
      <w:r w:rsidRPr="002466D5">
        <w:rPr>
          <w:rStyle w:val="normaltextrun"/>
          <w:rFonts w:ascii="Bookman Old Style" w:hAnsi="Bookman Old Style"/>
          <w:shd w:val="clear" w:color="auto" w:fill="FFFFFF"/>
        </w:rPr>
        <w:t>Considérant que le cadre organique opérationnel de la Zone de Police Boraine prévoit 2 emplois de Commissaire Divisionnaire, 19 emplois de Commissaires, 65 emplois d’Inspecteurs Principaux de police, 225 emplois d’Inspecteurs de police et 46 emplois d’Agents de police, 7 CALogs Niveau A,  13 CALogs Niveau B, 36 CALogs Niveau C, 4 CALogs Niveau D employés et 4 CALogs Niveau D ouvriers;</w:t>
      </w:r>
    </w:p>
    <w:p w14:paraId="14A13B6B" w14:textId="77777777" w:rsidR="004507FA" w:rsidRPr="002466D5" w:rsidRDefault="004507FA" w:rsidP="004507FA">
      <w:pPr>
        <w:spacing w:line="276" w:lineRule="auto"/>
        <w:jc w:val="both"/>
        <w:rPr>
          <w:rStyle w:val="normaltextrun"/>
          <w:rFonts w:ascii="Bookman Old Style" w:hAnsi="Bookman Old Style"/>
          <w:shd w:val="clear" w:color="auto" w:fill="FFFFFF"/>
        </w:rPr>
      </w:pPr>
    </w:p>
    <w:p w14:paraId="0871444D" w14:textId="77777777" w:rsidR="004507FA" w:rsidRPr="002466D5" w:rsidRDefault="004507FA" w:rsidP="004507FA">
      <w:pPr>
        <w:spacing w:line="276" w:lineRule="auto"/>
        <w:jc w:val="both"/>
        <w:rPr>
          <w:rStyle w:val="normaltextrun"/>
          <w:rFonts w:ascii="Bookman Old Style" w:hAnsi="Bookman Old Style"/>
          <w:shd w:val="clear" w:color="auto" w:fill="FFFFFF"/>
        </w:rPr>
      </w:pPr>
      <w:r w:rsidRPr="002466D5">
        <w:rPr>
          <w:rStyle w:val="normaltextrun"/>
          <w:rFonts w:ascii="Bookman Old Style" w:hAnsi="Bookman Old Style"/>
          <w:shd w:val="clear" w:color="auto" w:fill="FFFFFF"/>
        </w:rPr>
        <w:t>Considérant que le cadre pour ces différents grades et niveaux n’est pas complet à l’heure actuelle;</w:t>
      </w:r>
    </w:p>
    <w:p w14:paraId="7C55FBEF" w14:textId="77777777" w:rsidR="004507FA" w:rsidRPr="002466D5" w:rsidRDefault="004507FA" w:rsidP="004507FA">
      <w:pPr>
        <w:spacing w:line="276" w:lineRule="auto"/>
        <w:jc w:val="both"/>
        <w:rPr>
          <w:rStyle w:val="normaltextrun"/>
          <w:rFonts w:ascii="Bookman Old Style" w:hAnsi="Bookman Old Style"/>
          <w:shd w:val="clear" w:color="auto" w:fill="FFFFFF"/>
        </w:rPr>
      </w:pPr>
    </w:p>
    <w:p w14:paraId="09AF0859" w14:textId="77777777" w:rsidR="004507FA" w:rsidRPr="002466D5" w:rsidRDefault="004507FA" w:rsidP="004507FA">
      <w:pPr>
        <w:spacing w:line="276" w:lineRule="auto"/>
        <w:jc w:val="both"/>
        <w:rPr>
          <w:rStyle w:val="normaltextrun"/>
          <w:rFonts w:ascii="Bookman Old Style" w:hAnsi="Bookman Old Style"/>
          <w:shd w:val="clear" w:color="auto" w:fill="FFFFFF"/>
        </w:rPr>
      </w:pPr>
      <w:r w:rsidRPr="002466D5">
        <w:rPr>
          <w:rStyle w:val="normaltextrun"/>
          <w:rFonts w:ascii="Bookman Old Style" w:hAnsi="Bookman Old Style"/>
          <w:shd w:val="clear" w:color="auto" w:fill="FFFFFF"/>
        </w:rPr>
        <w:t>Vu l’appel de DGS/DSP (Direction Générale de l’Appui et de la Gestion de la Police Fédérale – Département de la mobilité et de la gestion du personnel), nous informant de la programmation du troisième cycle de mobilité en 2021 (2021-03) et sollicitant la communication des besoins de la Zone pour le 25 juin 2021;</w:t>
      </w:r>
    </w:p>
    <w:p w14:paraId="1ADFF003" w14:textId="77777777" w:rsidR="004507FA" w:rsidRPr="002466D5" w:rsidRDefault="004507FA" w:rsidP="004507FA">
      <w:pPr>
        <w:spacing w:line="276" w:lineRule="auto"/>
        <w:jc w:val="both"/>
        <w:rPr>
          <w:rStyle w:val="normaltextrun"/>
          <w:rFonts w:ascii="Bookman Old Style" w:hAnsi="Bookman Old Style"/>
          <w:shd w:val="clear" w:color="auto" w:fill="FFFFFF"/>
        </w:rPr>
      </w:pPr>
    </w:p>
    <w:p w14:paraId="1C0766FA" w14:textId="77777777" w:rsidR="004507FA" w:rsidRPr="002466D5" w:rsidRDefault="004507FA" w:rsidP="004507FA">
      <w:pPr>
        <w:spacing w:line="276" w:lineRule="auto"/>
        <w:jc w:val="both"/>
        <w:rPr>
          <w:rStyle w:val="normaltextrun"/>
          <w:rFonts w:ascii="Bookman Old Style" w:hAnsi="Bookman Old Style"/>
          <w:shd w:val="clear" w:color="auto" w:fill="FFFFFF"/>
        </w:rPr>
      </w:pPr>
      <w:r w:rsidRPr="002466D5">
        <w:rPr>
          <w:rStyle w:val="normaltextrun"/>
          <w:rFonts w:ascii="Bookman Old Style" w:hAnsi="Bookman Old Style"/>
          <w:shd w:val="clear" w:color="auto" w:fill="FFFFFF"/>
        </w:rPr>
        <w:t>Afin d’atteindre progressivement un cadre suffisant et de respecter les normes d’encadrement;</w:t>
      </w:r>
    </w:p>
    <w:p w14:paraId="63064E06" w14:textId="77777777" w:rsidR="004507FA" w:rsidRPr="002466D5" w:rsidRDefault="004507FA" w:rsidP="004507FA">
      <w:pPr>
        <w:spacing w:line="276" w:lineRule="auto"/>
        <w:jc w:val="both"/>
        <w:rPr>
          <w:rStyle w:val="normaltextrun"/>
          <w:rFonts w:ascii="Bookman Old Style" w:hAnsi="Bookman Old Style"/>
          <w:shd w:val="clear" w:color="auto" w:fill="FFFFFF"/>
        </w:rPr>
      </w:pPr>
    </w:p>
    <w:p w14:paraId="03EC27C8" w14:textId="77777777" w:rsidR="004507FA" w:rsidRPr="002466D5" w:rsidRDefault="004507FA" w:rsidP="004507FA">
      <w:pPr>
        <w:spacing w:line="276" w:lineRule="auto"/>
        <w:jc w:val="both"/>
        <w:rPr>
          <w:rStyle w:val="normaltextrun"/>
          <w:rFonts w:ascii="Bookman Old Style" w:hAnsi="Bookman Old Style"/>
          <w:shd w:val="clear" w:color="auto" w:fill="FFFFFF"/>
        </w:rPr>
      </w:pPr>
      <w:r w:rsidRPr="002466D5">
        <w:rPr>
          <w:rStyle w:val="normaltextrun"/>
          <w:rFonts w:ascii="Bookman Old Style" w:hAnsi="Bookman Old Style"/>
          <w:shd w:val="clear" w:color="auto" w:fill="FFFFFF"/>
        </w:rPr>
        <w:t>Vu l’effectif réellement présent sur le terrain et l’organisation de la Zone de Police Boraine, établi en tenant compte des paramètres suivants: demandes de transfert par mobilité et affectation à d’autres zones ou à la police fédérale, congés de maladie de longue durée,  congés préalables à la retraite ou encore départs à la pension;</w:t>
      </w:r>
    </w:p>
    <w:p w14:paraId="15BED0D7" w14:textId="77777777" w:rsidR="004507FA" w:rsidRPr="002466D5" w:rsidRDefault="004507FA" w:rsidP="004507FA">
      <w:pPr>
        <w:spacing w:line="276" w:lineRule="auto"/>
        <w:jc w:val="both"/>
        <w:rPr>
          <w:rStyle w:val="normaltextrun"/>
          <w:rFonts w:ascii="Bookman Old Style" w:hAnsi="Bookman Old Style"/>
          <w:shd w:val="clear" w:color="auto" w:fill="FFFFFF"/>
        </w:rPr>
      </w:pPr>
    </w:p>
    <w:p w14:paraId="545E8FE3" w14:textId="77777777" w:rsidR="004507FA" w:rsidRPr="002466D5" w:rsidRDefault="004507FA" w:rsidP="004507FA">
      <w:pPr>
        <w:spacing w:line="276" w:lineRule="auto"/>
        <w:jc w:val="both"/>
        <w:rPr>
          <w:rStyle w:val="normaltextrun"/>
          <w:rFonts w:ascii="Bookman Old Style" w:hAnsi="Bookman Old Style"/>
          <w:shd w:val="clear" w:color="auto" w:fill="FFFFFF"/>
        </w:rPr>
      </w:pPr>
      <w:r w:rsidRPr="002466D5">
        <w:rPr>
          <w:rStyle w:val="normaltextrun"/>
          <w:rFonts w:ascii="Bookman Old Style" w:hAnsi="Bookman Old Style"/>
          <w:shd w:val="clear" w:color="auto" w:fill="FFFFFF"/>
        </w:rPr>
        <w:t>Vu la décision du Collège de Police du 04 juin 2021;</w:t>
      </w:r>
    </w:p>
    <w:p w14:paraId="4AC2D1C1" w14:textId="77777777" w:rsidR="004507FA" w:rsidRPr="002466D5" w:rsidRDefault="004507FA" w:rsidP="004507FA">
      <w:pPr>
        <w:spacing w:line="276" w:lineRule="auto"/>
        <w:jc w:val="both"/>
        <w:rPr>
          <w:rStyle w:val="normaltextrun"/>
          <w:rFonts w:ascii="Bookman Old Style" w:hAnsi="Bookman Old Style"/>
          <w:shd w:val="clear" w:color="auto" w:fill="FFFFFF"/>
        </w:rPr>
      </w:pPr>
    </w:p>
    <w:p w14:paraId="2EF5AE3C" w14:textId="77777777" w:rsidR="004507FA" w:rsidRPr="002466D5" w:rsidRDefault="004507FA" w:rsidP="004507FA">
      <w:pPr>
        <w:spacing w:line="276" w:lineRule="auto"/>
        <w:jc w:val="both"/>
        <w:rPr>
          <w:rStyle w:val="normaltextrun"/>
          <w:rFonts w:ascii="Bookman Old Style" w:hAnsi="Bookman Old Style"/>
          <w:shd w:val="clear" w:color="auto" w:fill="FFFFFF"/>
        </w:rPr>
      </w:pPr>
      <w:r w:rsidRPr="002466D5">
        <w:rPr>
          <w:rStyle w:val="normaltextrun"/>
          <w:rFonts w:ascii="Bookman Old Style" w:hAnsi="Bookman Old Style"/>
          <w:shd w:val="clear" w:color="auto" w:fill="FFFFFF"/>
        </w:rPr>
        <w:t>Vu ce qui précède;</w:t>
      </w:r>
    </w:p>
    <w:p w14:paraId="2229F476" w14:textId="77777777" w:rsidR="004507FA" w:rsidRPr="002466D5" w:rsidRDefault="004507FA" w:rsidP="004507FA">
      <w:pPr>
        <w:spacing w:line="276" w:lineRule="auto"/>
        <w:jc w:val="both"/>
        <w:rPr>
          <w:rStyle w:val="normaltextrun"/>
          <w:rFonts w:ascii="Bookman Old Style" w:hAnsi="Bookman Old Style"/>
          <w:shd w:val="clear" w:color="auto" w:fill="FFFFFF"/>
        </w:rPr>
      </w:pPr>
    </w:p>
    <w:p w14:paraId="3E942357" w14:textId="77777777" w:rsidR="004507FA" w:rsidRPr="002466D5" w:rsidRDefault="004507FA" w:rsidP="004507FA">
      <w:pPr>
        <w:ind w:right="-108"/>
        <w:jc w:val="both"/>
        <w:rPr>
          <w:rStyle w:val="normaltextrun"/>
          <w:rFonts w:ascii="Bookman Old Style" w:hAnsi="Bookman Old Style"/>
          <w:shd w:val="clear" w:color="auto" w:fill="FFFFFF"/>
        </w:rPr>
      </w:pPr>
      <w:r w:rsidRPr="002E414D">
        <w:rPr>
          <w:rStyle w:val="normaltextrun"/>
          <w:rFonts w:ascii="Bookman Old Style" w:hAnsi="Bookman Old Style"/>
          <w:b/>
          <w:bCs/>
          <w:shd w:val="clear" w:color="auto" w:fill="FFFFFF"/>
        </w:rPr>
        <w:t xml:space="preserve">DECIDE, </w:t>
      </w:r>
      <w:r w:rsidR="004632FE">
        <w:rPr>
          <w:rStyle w:val="normaltextrun"/>
          <w:rFonts w:ascii="Bookman Old Style" w:hAnsi="Bookman Old Style"/>
          <w:b/>
          <w:bCs/>
          <w:shd w:val="clear" w:color="auto" w:fill="FFFFFF"/>
        </w:rPr>
        <w:t>à l’unanimité</w:t>
      </w:r>
      <w:r w:rsidRPr="002E414D">
        <w:rPr>
          <w:rStyle w:val="normaltextrun"/>
          <w:rFonts w:ascii="Bookman Old Style" w:hAnsi="Bookman Old Style"/>
          <w:b/>
          <w:bCs/>
          <w:shd w:val="clear" w:color="auto" w:fill="FFFFFF"/>
        </w:rPr>
        <w:t xml:space="preserve"> </w:t>
      </w:r>
      <w:r w:rsidRPr="002466D5">
        <w:rPr>
          <w:rStyle w:val="normaltextrun"/>
          <w:rFonts w:ascii="Bookman Old Style" w:hAnsi="Bookman Old Style"/>
          <w:shd w:val="clear" w:color="auto" w:fill="FFFFFF"/>
        </w:rPr>
        <w:t xml:space="preserve">: </w:t>
      </w:r>
    </w:p>
    <w:p w14:paraId="541C9D97" w14:textId="77777777" w:rsidR="004507FA" w:rsidRPr="002466D5" w:rsidRDefault="004507FA" w:rsidP="004507FA">
      <w:pPr>
        <w:spacing w:line="276" w:lineRule="auto"/>
        <w:jc w:val="both"/>
        <w:rPr>
          <w:rStyle w:val="normaltextrun"/>
          <w:rFonts w:ascii="Bookman Old Style" w:hAnsi="Bookman Old Style"/>
          <w:shd w:val="clear" w:color="auto" w:fill="FFFFFF"/>
        </w:rPr>
      </w:pPr>
    </w:p>
    <w:p w14:paraId="68D693A7" w14:textId="77777777" w:rsidR="004507FA" w:rsidRPr="002466D5" w:rsidRDefault="004507FA" w:rsidP="004507FA">
      <w:pPr>
        <w:tabs>
          <w:tab w:val="left" w:pos="720"/>
          <w:tab w:val="left" w:pos="993"/>
        </w:tabs>
        <w:spacing w:line="276" w:lineRule="auto"/>
        <w:jc w:val="both"/>
        <w:rPr>
          <w:rStyle w:val="normaltextrun"/>
          <w:rFonts w:ascii="Bookman Old Style" w:hAnsi="Bookman Old Style"/>
          <w:shd w:val="clear" w:color="auto" w:fill="FFFFFF"/>
        </w:rPr>
      </w:pPr>
      <w:r w:rsidRPr="0093011E">
        <w:rPr>
          <w:rStyle w:val="normaltextrun"/>
          <w:rFonts w:ascii="Bookman Old Style" w:hAnsi="Bookman Old Style"/>
          <w:u w:val="single"/>
          <w:shd w:val="clear" w:color="auto" w:fill="FFFFFF"/>
        </w:rPr>
        <w:t>Art.1</w:t>
      </w:r>
      <w:r w:rsidRPr="0093011E">
        <w:rPr>
          <w:rStyle w:val="normaltextrun"/>
          <w:rFonts w:ascii="Bookman Old Style" w:hAnsi="Bookman Old Style"/>
          <w:u w:val="single"/>
          <w:shd w:val="clear" w:color="auto" w:fill="FFFFFF"/>
          <w:vertAlign w:val="superscript"/>
        </w:rPr>
        <w:t>e</w:t>
      </w:r>
      <w:r w:rsidR="0093011E" w:rsidRPr="0093011E">
        <w:rPr>
          <w:rStyle w:val="normaltextrun"/>
          <w:rFonts w:ascii="Bookman Old Style" w:hAnsi="Bookman Old Style"/>
          <w:u w:val="single"/>
          <w:shd w:val="clear" w:color="auto" w:fill="FFFFFF"/>
          <w:vertAlign w:val="superscript"/>
        </w:rPr>
        <w:t>r</w:t>
      </w:r>
      <w:r w:rsidR="0093011E" w:rsidRPr="0093011E">
        <w:rPr>
          <w:rStyle w:val="normaltextrun"/>
          <w:rFonts w:ascii="Bookman Old Style" w:hAnsi="Bookman Old Style"/>
          <w:shd w:val="clear" w:color="auto" w:fill="FFFFFF"/>
        </w:rPr>
        <w:t> :</w:t>
      </w:r>
      <w:r w:rsidRPr="002466D5">
        <w:rPr>
          <w:rStyle w:val="normaltextrun"/>
          <w:rFonts w:ascii="Bookman Old Style" w:hAnsi="Bookman Old Style"/>
          <w:shd w:val="clear" w:color="auto" w:fill="FFFFFF"/>
        </w:rPr>
        <w:tab/>
        <w:t>de déclarer vacants pour la mobilité 2021-03 :</w:t>
      </w:r>
    </w:p>
    <w:p w14:paraId="0AEB59CB" w14:textId="77777777" w:rsidR="004507FA" w:rsidRPr="002466D5" w:rsidRDefault="004507FA" w:rsidP="004507FA">
      <w:pPr>
        <w:tabs>
          <w:tab w:val="left" w:pos="1134"/>
        </w:tabs>
        <w:spacing w:line="276" w:lineRule="auto"/>
        <w:ind w:left="709"/>
        <w:jc w:val="both"/>
        <w:rPr>
          <w:rStyle w:val="normaltextrun"/>
          <w:rFonts w:ascii="Bookman Old Style" w:hAnsi="Bookman Old Style"/>
          <w:shd w:val="clear" w:color="auto" w:fill="FFFFFF"/>
        </w:rPr>
      </w:pPr>
    </w:p>
    <w:p w14:paraId="01E07859" w14:textId="77777777" w:rsidR="004507FA" w:rsidRPr="002466D5" w:rsidRDefault="004507FA" w:rsidP="004507FA">
      <w:pPr>
        <w:pStyle w:val="Paragraphedeliste"/>
        <w:numPr>
          <w:ilvl w:val="0"/>
          <w:numId w:val="19"/>
        </w:numPr>
        <w:tabs>
          <w:tab w:val="left" w:pos="1560"/>
        </w:tabs>
        <w:spacing w:line="276" w:lineRule="auto"/>
        <w:ind w:left="993" w:right="-426" w:hanging="284"/>
        <w:jc w:val="both"/>
        <w:rPr>
          <w:rStyle w:val="normaltextrun"/>
          <w:rFonts w:ascii="Bookman Old Style" w:hAnsi="Bookman Old Style"/>
          <w:shd w:val="clear" w:color="auto" w:fill="FFFFFF"/>
        </w:rPr>
      </w:pPr>
      <w:r w:rsidRPr="002466D5">
        <w:rPr>
          <w:rStyle w:val="normaltextrun"/>
          <w:rFonts w:ascii="Bookman Old Style" w:hAnsi="Bookman Old Style"/>
          <w:shd w:val="clear" w:color="auto" w:fill="FFFFFF"/>
        </w:rPr>
        <w:t>2 CP Proximité</w:t>
      </w:r>
    </w:p>
    <w:p w14:paraId="1B759945" w14:textId="77777777" w:rsidR="004507FA" w:rsidRPr="002466D5" w:rsidRDefault="004507FA" w:rsidP="004507FA">
      <w:pPr>
        <w:pStyle w:val="Paragraphedeliste"/>
        <w:numPr>
          <w:ilvl w:val="0"/>
          <w:numId w:val="19"/>
        </w:numPr>
        <w:tabs>
          <w:tab w:val="left" w:pos="1560"/>
        </w:tabs>
        <w:spacing w:line="276" w:lineRule="auto"/>
        <w:ind w:left="993" w:right="-426" w:hanging="284"/>
        <w:jc w:val="both"/>
        <w:rPr>
          <w:rStyle w:val="normaltextrun"/>
          <w:rFonts w:ascii="Bookman Old Style" w:hAnsi="Bookman Old Style"/>
          <w:shd w:val="clear" w:color="auto" w:fill="FFFFFF"/>
        </w:rPr>
      </w:pPr>
      <w:r w:rsidRPr="002466D5">
        <w:rPr>
          <w:rStyle w:val="normaltextrun"/>
          <w:rFonts w:ascii="Bookman Old Style" w:hAnsi="Bookman Old Style"/>
          <w:shd w:val="clear" w:color="auto" w:fill="FFFFFF"/>
        </w:rPr>
        <w:t>2 INPP Proximité</w:t>
      </w:r>
    </w:p>
    <w:p w14:paraId="0985A29F" w14:textId="77777777" w:rsidR="004507FA" w:rsidRPr="002466D5" w:rsidRDefault="004507FA" w:rsidP="004507FA">
      <w:pPr>
        <w:pStyle w:val="Paragraphedeliste"/>
        <w:numPr>
          <w:ilvl w:val="0"/>
          <w:numId w:val="19"/>
        </w:numPr>
        <w:tabs>
          <w:tab w:val="left" w:pos="1560"/>
        </w:tabs>
        <w:spacing w:line="276" w:lineRule="auto"/>
        <w:ind w:left="993" w:right="-426" w:hanging="284"/>
        <w:jc w:val="both"/>
        <w:rPr>
          <w:rStyle w:val="normaltextrun"/>
          <w:rFonts w:ascii="Bookman Old Style" w:hAnsi="Bookman Old Style"/>
          <w:shd w:val="clear" w:color="auto" w:fill="FFFFFF"/>
        </w:rPr>
      </w:pPr>
      <w:r w:rsidRPr="002466D5">
        <w:rPr>
          <w:rStyle w:val="normaltextrun"/>
          <w:rFonts w:ascii="Bookman Old Style" w:hAnsi="Bookman Old Style"/>
          <w:shd w:val="clear" w:color="auto" w:fill="FFFFFF"/>
        </w:rPr>
        <w:t xml:space="preserve">2 INP SER </w:t>
      </w:r>
    </w:p>
    <w:p w14:paraId="66BC5ADE" w14:textId="77777777" w:rsidR="004507FA" w:rsidRPr="002466D5" w:rsidRDefault="004507FA" w:rsidP="004507FA">
      <w:pPr>
        <w:pStyle w:val="Paragraphedeliste"/>
        <w:numPr>
          <w:ilvl w:val="0"/>
          <w:numId w:val="19"/>
        </w:numPr>
        <w:tabs>
          <w:tab w:val="left" w:pos="1560"/>
        </w:tabs>
        <w:spacing w:line="276" w:lineRule="auto"/>
        <w:ind w:left="993" w:right="-426" w:hanging="284"/>
        <w:jc w:val="both"/>
        <w:rPr>
          <w:rStyle w:val="normaltextrun"/>
          <w:rFonts w:ascii="Bookman Old Style" w:hAnsi="Bookman Old Style"/>
          <w:shd w:val="clear" w:color="auto" w:fill="FFFFFF"/>
        </w:rPr>
      </w:pPr>
      <w:r w:rsidRPr="002466D5">
        <w:rPr>
          <w:rStyle w:val="normaltextrun"/>
          <w:rFonts w:ascii="Bookman Old Style" w:hAnsi="Bookman Old Style"/>
          <w:shd w:val="clear" w:color="auto" w:fill="FFFFFF"/>
        </w:rPr>
        <w:t>5 INP Intervention</w:t>
      </w:r>
    </w:p>
    <w:p w14:paraId="62F6DDD3" w14:textId="77777777" w:rsidR="004507FA" w:rsidRPr="002466D5" w:rsidRDefault="004507FA" w:rsidP="004507FA">
      <w:pPr>
        <w:pStyle w:val="Paragraphedeliste"/>
        <w:numPr>
          <w:ilvl w:val="0"/>
          <w:numId w:val="19"/>
        </w:numPr>
        <w:tabs>
          <w:tab w:val="left" w:pos="1560"/>
        </w:tabs>
        <w:spacing w:line="276" w:lineRule="auto"/>
        <w:ind w:left="993" w:right="-426" w:hanging="284"/>
        <w:jc w:val="both"/>
        <w:rPr>
          <w:rStyle w:val="normaltextrun"/>
          <w:rFonts w:ascii="Bookman Old Style" w:hAnsi="Bookman Old Style"/>
          <w:shd w:val="clear" w:color="auto" w:fill="FFFFFF"/>
        </w:rPr>
      </w:pPr>
      <w:r w:rsidRPr="002466D5">
        <w:rPr>
          <w:rStyle w:val="normaltextrun"/>
          <w:rFonts w:ascii="Bookman Old Style" w:hAnsi="Bookman Old Style"/>
          <w:shd w:val="clear" w:color="auto" w:fill="FFFFFF"/>
        </w:rPr>
        <w:t>3 INP Proximité</w:t>
      </w:r>
    </w:p>
    <w:p w14:paraId="33A8C610" w14:textId="77777777" w:rsidR="004507FA" w:rsidRPr="002466D5" w:rsidRDefault="004507FA" w:rsidP="004507FA">
      <w:pPr>
        <w:pStyle w:val="Paragraphedeliste"/>
        <w:tabs>
          <w:tab w:val="left" w:pos="1560"/>
        </w:tabs>
        <w:spacing w:line="276" w:lineRule="auto"/>
        <w:ind w:left="1560" w:right="-426"/>
        <w:jc w:val="both"/>
        <w:rPr>
          <w:rStyle w:val="normaltextrun"/>
          <w:rFonts w:ascii="Bookman Old Style" w:hAnsi="Bookman Old Style"/>
          <w:shd w:val="clear" w:color="auto" w:fill="FFFFFF"/>
        </w:rPr>
      </w:pPr>
    </w:p>
    <w:p w14:paraId="6CC3288E" w14:textId="77777777" w:rsidR="004507FA" w:rsidRPr="002466D5" w:rsidRDefault="004507FA" w:rsidP="004507FA">
      <w:pPr>
        <w:spacing w:line="276" w:lineRule="auto"/>
        <w:ind w:left="993" w:hanging="993"/>
        <w:jc w:val="both"/>
        <w:rPr>
          <w:rStyle w:val="normaltextrun"/>
          <w:rFonts w:ascii="Bookman Old Style" w:hAnsi="Bookman Old Style"/>
          <w:shd w:val="clear" w:color="auto" w:fill="FFFFFF"/>
        </w:rPr>
      </w:pPr>
      <w:r w:rsidRPr="0093011E">
        <w:rPr>
          <w:rStyle w:val="normaltextrun"/>
          <w:rFonts w:ascii="Bookman Old Style" w:hAnsi="Bookman Old Style"/>
          <w:u w:val="single"/>
          <w:shd w:val="clear" w:color="auto" w:fill="FFFFFF"/>
        </w:rPr>
        <w:t>Art.2</w:t>
      </w:r>
      <w:r w:rsidR="0093011E">
        <w:rPr>
          <w:rStyle w:val="normaltextrun"/>
          <w:rFonts w:ascii="Bookman Old Style" w:hAnsi="Bookman Old Style"/>
          <w:shd w:val="clear" w:color="auto" w:fill="FFFFFF"/>
        </w:rPr>
        <w:t xml:space="preserve"> </w:t>
      </w:r>
      <w:r w:rsidRPr="002466D5">
        <w:rPr>
          <w:rStyle w:val="normaltextrun"/>
          <w:rFonts w:ascii="Bookman Old Style" w:hAnsi="Bookman Old Style"/>
          <w:shd w:val="clear" w:color="auto" w:fill="FFFFFF"/>
        </w:rPr>
        <w:t xml:space="preserve">: </w:t>
      </w:r>
      <w:r w:rsidRPr="002466D5">
        <w:rPr>
          <w:rStyle w:val="normaltextrun"/>
          <w:rFonts w:ascii="Bookman Old Style" w:hAnsi="Bookman Old Style"/>
          <w:shd w:val="clear" w:color="auto" w:fill="FFFFFF"/>
        </w:rPr>
        <w:tab/>
        <w:t>de soumettre la présente résolution à la tutelle administrative spécifique générale de Monsieur le Gouverneur de la Province de Hainaut – Rue Verte 13 – 7000 MONS.</w:t>
      </w:r>
    </w:p>
    <w:p w14:paraId="15F7BA23" w14:textId="77777777" w:rsidR="004507FA" w:rsidRPr="002466D5" w:rsidRDefault="004507FA" w:rsidP="004507FA">
      <w:pPr>
        <w:tabs>
          <w:tab w:val="left" w:pos="720"/>
        </w:tabs>
        <w:spacing w:line="276" w:lineRule="auto"/>
        <w:ind w:left="709" w:hanging="709"/>
        <w:jc w:val="both"/>
        <w:rPr>
          <w:rStyle w:val="normaltextrun"/>
          <w:rFonts w:ascii="Bookman Old Style" w:hAnsi="Bookman Old Style"/>
          <w:shd w:val="clear" w:color="auto" w:fill="FFFFFF"/>
        </w:rPr>
      </w:pPr>
    </w:p>
    <w:p w14:paraId="5BAC8F94" w14:textId="77777777" w:rsidR="004507FA" w:rsidRPr="002466D5" w:rsidRDefault="004507FA" w:rsidP="004507FA">
      <w:pPr>
        <w:spacing w:line="276" w:lineRule="auto"/>
        <w:ind w:left="993" w:hanging="993"/>
        <w:jc w:val="both"/>
        <w:rPr>
          <w:rStyle w:val="normaltextrun"/>
          <w:rFonts w:ascii="Bookman Old Style" w:hAnsi="Bookman Old Style"/>
          <w:shd w:val="clear" w:color="auto" w:fill="FFFFFF"/>
        </w:rPr>
      </w:pPr>
      <w:r w:rsidRPr="0093011E">
        <w:rPr>
          <w:rStyle w:val="normaltextrun"/>
          <w:rFonts w:ascii="Bookman Old Style" w:hAnsi="Bookman Old Style"/>
          <w:u w:val="single"/>
          <w:shd w:val="clear" w:color="auto" w:fill="FFFFFF"/>
        </w:rPr>
        <w:lastRenderedPageBreak/>
        <w:t>Art.3</w:t>
      </w:r>
      <w:r w:rsidR="0093011E">
        <w:rPr>
          <w:rStyle w:val="normaltextrun"/>
          <w:rFonts w:ascii="Bookman Old Style" w:hAnsi="Bookman Old Style"/>
          <w:shd w:val="clear" w:color="auto" w:fill="FFFFFF"/>
        </w:rPr>
        <w:t xml:space="preserve"> </w:t>
      </w:r>
      <w:r w:rsidRPr="002466D5">
        <w:rPr>
          <w:rStyle w:val="normaltextrun"/>
          <w:rFonts w:ascii="Bookman Old Style" w:hAnsi="Bookman Old Style"/>
          <w:shd w:val="clear" w:color="auto" w:fill="FFFFFF"/>
        </w:rPr>
        <w:t>:</w:t>
      </w:r>
      <w:r w:rsidRPr="002466D5">
        <w:rPr>
          <w:rStyle w:val="normaltextrun"/>
          <w:rFonts w:ascii="Bookman Old Style" w:hAnsi="Bookman Old Style"/>
          <w:shd w:val="clear" w:color="auto" w:fill="FFFFFF"/>
        </w:rPr>
        <w:tab/>
        <w:t>de transmettre, pour information, la présente résolution à la Direction Générale des Ressources Humaines de la Police Fédérale.</w:t>
      </w:r>
    </w:p>
    <w:p w14:paraId="060D09D2" w14:textId="77777777" w:rsidR="00A97D08" w:rsidRPr="009A20AC" w:rsidRDefault="00A97D08" w:rsidP="009A20AC">
      <w:pPr>
        <w:rPr>
          <w:rFonts w:ascii="Bookman Old Style" w:hAnsi="Bookman Old Style"/>
          <w:b/>
          <w:bCs/>
          <w:u w:val="single"/>
        </w:rPr>
      </w:pPr>
    </w:p>
    <w:p w14:paraId="3D3E63BA" w14:textId="77777777" w:rsidR="00A97D08" w:rsidRPr="006B1CAD" w:rsidRDefault="00A97D08" w:rsidP="00A97D08">
      <w:pPr>
        <w:pStyle w:val="Paragraphedeliste"/>
        <w:numPr>
          <w:ilvl w:val="0"/>
          <w:numId w:val="24"/>
        </w:numPr>
        <w:tabs>
          <w:tab w:val="left" w:pos="0"/>
        </w:tabs>
        <w:ind w:left="426" w:right="-15"/>
        <w:jc w:val="both"/>
        <w:rPr>
          <w:rFonts w:ascii="Bookman Old Style" w:hAnsi="Bookman Old Style" w:cs="Segoe UI"/>
          <w:b/>
          <w:bCs/>
          <w:u w:val="single"/>
        </w:rPr>
      </w:pPr>
      <w:r w:rsidRPr="00A97D08">
        <w:rPr>
          <w:rFonts w:ascii="Bookman Old Style" w:hAnsi="Bookman Old Style"/>
          <w:b/>
          <w:bCs/>
          <w:u w:val="single"/>
        </w:rPr>
        <w:t>RESSOURCES HUMAINES - Mobilité 2021-04 - Déclaration de vacance d’emplois</w:t>
      </w:r>
    </w:p>
    <w:p w14:paraId="1D84B761" w14:textId="77777777" w:rsidR="006B1CAD" w:rsidRPr="00E07F74" w:rsidRDefault="006B1CAD" w:rsidP="006B1CAD">
      <w:pPr>
        <w:pStyle w:val="xmsonormal"/>
        <w:jc w:val="both"/>
        <w:rPr>
          <w:rFonts w:ascii="Bookman Old Style" w:hAnsi="Bookman Old Style"/>
          <w:i/>
          <w:iCs/>
          <w:lang w:eastAsia="fr-FR"/>
        </w:rPr>
      </w:pPr>
      <w:r w:rsidRPr="00E07F74">
        <w:rPr>
          <w:rFonts w:ascii="Bookman Old Style" w:hAnsi="Bookman Old Style"/>
          <w:i/>
          <w:iCs/>
          <w:lang w:eastAsia="fr-FR"/>
        </w:rPr>
        <w:t>Le Conseil de Police est invité à déclarer vacants, pour la mobilité 2021-04, les emplois suivants :</w:t>
      </w:r>
    </w:p>
    <w:p w14:paraId="077BD1CB" w14:textId="77777777" w:rsidR="006B1CAD" w:rsidRPr="00E07F74" w:rsidRDefault="006B1CAD" w:rsidP="006B1CAD">
      <w:pPr>
        <w:pStyle w:val="Paragraphedeliste"/>
        <w:numPr>
          <w:ilvl w:val="0"/>
          <w:numId w:val="18"/>
        </w:numPr>
        <w:ind w:right="-13"/>
        <w:contextualSpacing/>
        <w:jc w:val="both"/>
        <w:rPr>
          <w:rFonts w:ascii="Bookman Old Style" w:eastAsia="Bookman Old Style" w:hAnsi="Bookman Old Style" w:cs="Bookman Old Style"/>
          <w:i/>
          <w:iCs/>
        </w:rPr>
      </w:pPr>
      <w:r w:rsidRPr="00E07F74">
        <w:rPr>
          <w:rFonts w:ascii="Bookman Old Style" w:eastAsia="Bookman Old Style" w:hAnsi="Bookman Old Style" w:cs="Bookman Old Style"/>
          <w:i/>
          <w:iCs/>
        </w:rPr>
        <w:t>2 CP Proxi</w:t>
      </w:r>
    </w:p>
    <w:p w14:paraId="342C0C26" w14:textId="77777777" w:rsidR="006B1CAD" w:rsidRPr="00E07F74" w:rsidRDefault="006B1CAD" w:rsidP="006B1CAD">
      <w:pPr>
        <w:pStyle w:val="Paragraphedeliste"/>
        <w:numPr>
          <w:ilvl w:val="0"/>
          <w:numId w:val="18"/>
        </w:numPr>
        <w:ind w:right="-13"/>
        <w:contextualSpacing/>
        <w:jc w:val="both"/>
        <w:rPr>
          <w:rFonts w:ascii="Bookman Old Style" w:eastAsia="Bookman Old Style" w:hAnsi="Bookman Old Style" w:cs="Bookman Old Style"/>
          <w:i/>
          <w:iCs/>
        </w:rPr>
      </w:pPr>
      <w:r w:rsidRPr="00E07F74">
        <w:rPr>
          <w:rFonts w:ascii="Bookman Old Style" w:eastAsia="Bookman Old Style" w:hAnsi="Bookman Old Style" w:cs="Bookman Old Style"/>
          <w:i/>
          <w:iCs/>
        </w:rPr>
        <w:t>2 INPP Proximité</w:t>
      </w:r>
    </w:p>
    <w:p w14:paraId="18DAD883" w14:textId="77777777" w:rsidR="006B1CAD" w:rsidRPr="00E07F74" w:rsidRDefault="006B1CAD" w:rsidP="006B1CAD">
      <w:pPr>
        <w:pStyle w:val="Paragraphedeliste"/>
        <w:numPr>
          <w:ilvl w:val="0"/>
          <w:numId w:val="18"/>
        </w:numPr>
        <w:contextualSpacing/>
        <w:jc w:val="both"/>
        <w:rPr>
          <w:rFonts w:eastAsiaTheme="minorEastAsia"/>
          <w:i/>
          <w:iCs/>
        </w:rPr>
      </w:pPr>
      <w:r w:rsidRPr="00E07F74">
        <w:rPr>
          <w:rFonts w:ascii="Bookman Old Style" w:eastAsia="Bookman Old Style" w:hAnsi="Bookman Old Style" w:cs="Bookman Old Style"/>
          <w:i/>
          <w:iCs/>
        </w:rPr>
        <w:t>2 INP Intervention</w:t>
      </w:r>
    </w:p>
    <w:p w14:paraId="1EB0D0BD" w14:textId="77777777" w:rsidR="006B1CAD" w:rsidRPr="00E07F74" w:rsidRDefault="006B1CAD" w:rsidP="006B1CAD">
      <w:pPr>
        <w:pStyle w:val="Paragraphedeliste"/>
        <w:numPr>
          <w:ilvl w:val="0"/>
          <w:numId w:val="18"/>
        </w:numPr>
        <w:contextualSpacing/>
        <w:jc w:val="both"/>
        <w:rPr>
          <w:rFonts w:ascii="Bookman Old Style" w:eastAsia="Bookman Old Style" w:hAnsi="Bookman Old Style" w:cs="Bookman Old Style"/>
          <w:i/>
          <w:iCs/>
        </w:rPr>
      </w:pPr>
      <w:r w:rsidRPr="00E07F74">
        <w:rPr>
          <w:rFonts w:ascii="Bookman Old Style" w:eastAsia="Bookman Old Style" w:hAnsi="Bookman Old Style" w:cs="Bookman Old Style"/>
          <w:i/>
          <w:iCs/>
        </w:rPr>
        <w:t>3 INP Proximité</w:t>
      </w:r>
    </w:p>
    <w:p w14:paraId="0044B084" w14:textId="77777777" w:rsidR="006B1CAD" w:rsidRDefault="006B1CAD" w:rsidP="006B1CAD">
      <w:pPr>
        <w:ind w:left="360"/>
        <w:contextualSpacing/>
        <w:jc w:val="both"/>
        <w:rPr>
          <w:rFonts w:ascii="Bookman Old Style" w:eastAsia="Bookman Old Style" w:hAnsi="Bookman Old Style" w:cs="Bookman Old Style"/>
        </w:rPr>
      </w:pPr>
    </w:p>
    <w:p w14:paraId="663460DD" w14:textId="77777777" w:rsidR="00C927B5" w:rsidRPr="00C927B5" w:rsidRDefault="00C927B5" w:rsidP="00C927B5">
      <w:pPr>
        <w:spacing w:line="276" w:lineRule="auto"/>
        <w:jc w:val="both"/>
        <w:rPr>
          <w:rStyle w:val="normaltextrun"/>
          <w:rFonts w:ascii="Bookman Old Style" w:hAnsi="Bookman Old Style"/>
          <w:shd w:val="clear" w:color="auto" w:fill="FFFFFF"/>
        </w:rPr>
      </w:pPr>
      <w:r w:rsidRPr="00C927B5">
        <w:rPr>
          <w:rStyle w:val="normaltextrun"/>
          <w:rFonts w:ascii="Bookman Old Style" w:hAnsi="Bookman Old Style"/>
          <w:shd w:val="clear" w:color="auto" w:fill="FFFFFF"/>
        </w:rPr>
        <w:t>Le Conseil de Police, réuni en séance publique,</w:t>
      </w:r>
    </w:p>
    <w:p w14:paraId="0274DEE0" w14:textId="77777777" w:rsidR="00C927B5" w:rsidRPr="00C927B5" w:rsidRDefault="00C927B5" w:rsidP="00C927B5">
      <w:pPr>
        <w:spacing w:line="276" w:lineRule="auto"/>
        <w:jc w:val="both"/>
        <w:rPr>
          <w:rStyle w:val="normaltextrun"/>
          <w:rFonts w:ascii="Bookman Old Style" w:hAnsi="Bookman Old Style"/>
          <w:shd w:val="clear" w:color="auto" w:fill="FFFFFF"/>
        </w:rPr>
      </w:pPr>
    </w:p>
    <w:p w14:paraId="5896D80B" w14:textId="77777777" w:rsidR="00C927B5" w:rsidRPr="00C927B5" w:rsidRDefault="00C927B5" w:rsidP="00C927B5">
      <w:pPr>
        <w:spacing w:line="276" w:lineRule="auto"/>
        <w:jc w:val="both"/>
        <w:rPr>
          <w:rStyle w:val="normaltextrun"/>
          <w:rFonts w:ascii="Bookman Old Style" w:hAnsi="Bookman Old Style"/>
          <w:shd w:val="clear" w:color="auto" w:fill="FFFFFF"/>
        </w:rPr>
      </w:pPr>
      <w:r w:rsidRPr="00C927B5">
        <w:rPr>
          <w:rStyle w:val="normaltextrun"/>
          <w:rFonts w:ascii="Bookman Old Style" w:hAnsi="Bookman Old Style"/>
          <w:shd w:val="clear" w:color="auto" w:fill="FFFFFF"/>
        </w:rPr>
        <w:t>Vu la Loi du 7 décembre 1998 organisant un service de police intégré, structuré à deux niveaux;</w:t>
      </w:r>
    </w:p>
    <w:p w14:paraId="2DEAFF55" w14:textId="77777777" w:rsidR="00C927B5" w:rsidRPr="00C927B5" w:rsidRDefault="00C927B5" w:rsidP="00C927B5">
      <w:pPr>
        <w:spacing w:line="276" w:lineRule="auto"/>
        <w:jc w:val="both"/>
        <w:rPr>
          <w:rStyle w:val="normaltextrun"/>
          <w:rFonts w:ascii="Bookman Old Style" w:hAnsi="Bookman Old Style"/>
          <w:shd w:val="clear" w:color="auto" w:fill="FFFFFF"/>
        </w:rPr>
      </w:pPr>
    </w:p>
    <w:p w14:paraId="2B52287C" w14:textId="77777777" w:rsidR="00C927B5" w:rsidRPr="00C927B5" w:rsidRDefault="00C927B5" w:rsidP="00C927B5">
      <w:pPr>
        <w:spacing w:line="276" w:lineRule="auto"/>
        <w:jc w:val="both"/>
        <w:rPr>
          <w:rStyle w:val="normaltextrun"/>
          <w:rFonts w:ascii="Bookman Old Style" w:hAnsi="Bookman Old Style"/>
          <w:shd w:val="clear" w:color="auto" w:fill="FFFFFF"/>
        </w:rPr>
      </w:pPr>
      <w:r w:rsidRPr="00C927B5">
        <w:rPr>
          <w:rStyle w:val="normaltextrun"/>
          <w:rFonts w:ascii="Bookman Old Style" w:hAnsi="Bookman Old Style"/>
          <w:shd w:val="clear" w:color="auto" w:fill="FFFFFF"/>
        </w:rPr>
        <w:t>Vu l’Arrêté Royal du 30 mars 2001, dit « MAMMOUTH », portant la position juridique du personnel des services de police et plus particulièrement le Titre II – Chapitre II – Organisation de la mobilité – Section 2 – Art. VI.II.15;</w:t>
      </w:r>
    </w:p>
    <w:p w14:paraId="09E7F744" w14:textId="77777777" w:rsidR="00C927B5" w:rsidRPr="00C927B5" w:rsidRDefault="00C927B5" w:rsidP="00C927B5">
      <w:pPr>
        <w:spacing w:line="276" w:lineRule="auto"/>
        <w:jc w:val="both"/>
        <w:rPr>
          <w:rStyle w:val="normaltextrun"/>
          <w:rFonts w:ascii="Bookman Old Style" w:hAnsi="Bookman Old Style"/>
          <w:shd w:val="clear" w:color="auto" w:fill="FFFFFF"/>
        </w:rPr>
      </w:pPr>
    </w:p>
    <w:p w14:paraId="2305937E" w14:textId="77777777" w:rsidR="00C927B5" w:rsidRPr="00C927B5" w:rsidRDefault="00C927B5" w:rsidP="00C927B5">
      <w:pPr>
        <w:spacing w:line="276" w:lineRule="auto"/>
        <w:jc w:val="both"/>
        <w:rPr>
          <w:rStyle w:val="normaltextrun"/>
          <w:rFonts w:ascii="Bookman Old Style" w:hAnsi="Bookman Old Style"/>
          <w:shd w:val="clear" w:color="auto" w:fill="FFFFFF"/>
        </w:rPr>
      </w:pPr>
      <w:r w:rsidRPr="00C927B5">
        <w:rPr>
          <w:rStyle w:val="normaltextrun"/>
          <w:rFonts w:ascii="Bookman Old Style" w:hAnsi="Bookman Old Style"/>
          <w:shd w:val="clear" w:color="auto" w:fill="FFFFFF"/>
        </w:rPr>
        <w:t>Vu l’Arrêté Royal du 20 novembre 2001 fixant les modalités relatives à la mobilité du personnel des services de police;</w:t>
      </w:r>
    </w:p>
    <w:p w14:paraId="27F80D8F" w14:textId="77777777" w:rsidR="00C927B5" w:rsidRPr="00C927B5" w:rsidRDefault="00C927B5" w:rsidP="00C927B5">
      <w:pPr>
        <w:spacing w:line="276" w:lineRule="auto"/>
        <w:jc w:val="both"/>
        <w:rPr>
          <w:rStyle w:val="normaltextrun"/>
          <w:rFonts w:ascii="Bookman Old Style" w:hAnsi="Bookman Old Style"/>
          <w:shd w:val="clear" w:color="auto" w:fill="FFFFFF"/>
        </w:rPr>
      </w:pPr>
    </w:p>
    <w:p w14:paraId="722CF70B" w14:textId="77777777" w:rsidR="00C927B5" w:rsidRPr="00C927B5" w:rsidRDefault="00C927B5" w:rsidP="00C927B5">
      <w:pPr>
        <w:spacing w:line="276" w:lineRule="auto"/>
        <w:jc w:val="both"/>
        <w:rPr>
          <w:rStyle w:val="normaltextrun"/>
          <w:rFonts w:ascii="Bookman Old Style" w:hAnsi="Bookman Old Style"/>
          <w:shd w:val="clear" w:color="auto" w:fill="FFFFFF"/>
        </w:rPr>
      </w:pPr>
      <w:r w:rsidRPr="00C927B5">
        <w:rPr>
          <w:rStyle w:val="normaltextrun"/>
          <w:rFonts w:ascii="Bookman Old Style" w:hAnsi="Bookman Old Style"/>
          <w:shd w:val="clear" w:color="auto" w:fill="FFFFFF"/>
        </w:rPr>
        <w:t xml:space="preserve">Vu l’Arrêté Royal du 30 janvier 2006 portant modification de divers textes relatifs à la position juridique du personnel des services de police; </w:t>
      </w:r>
    </w:p>
    <w:p w14:paraId="420E67DE" w14:textId="77777777" w:rsidR="00C927B5" w:rsidRPr="00C927B5" w:rsidRDefault="00C927B5" w:rsidP="00C927B5">
      <w:pPr>
        <w:spacing w:line="276" w:lineRule="auto"/>
        <w:jc w:val="both"/>
        <w:rPr>
          <w:rStyle w:val="normaltextrun"/>
          <w:rFonts w:ascii="Bookman Old Style" w:hAnsi="Bookman Old Style"/>
          <w:shd w:val="clear" w:color="auto" w:fill="FFFFFF"/>
        </w:rPr>
      </w:pPr>
    </w:p>
    <w:p w14:paraId="3DB387B1" w14:textId="77777777" w:rsidR="00C927B5" w:rsidRPr="00C927B5" w:rsidRDefault="00C927B5" w:rsidP="00C927B5">
      <w:pPr>
        <w:spacing w:line="276" w:lineRule="auto"/>
        <w:jc w:val="both"/>
        <w:rPr>
          <w:rStyle w:val="normaltextrun"/>
          <w:rFonts w:ascii="Bookman Old Style" w:hAnsi="Bookman Old Style"/>
          <w:shd w:val="clear" w:color="auto" w:fill="FFFFFF"/>
        </w:rPr>
      </w:pPr>
      <w:r w:rsidRPr="00C927B5">
        <w:rPr>
          <w:rStyle w:val="normaltextrun"/>
          <w:rFonts w:ascii="Bookman Old Style" w:hAnsi="Bookman Old Style"/>
          <w:shd w:val="clear" w:color="auto" w:fill="FFFFFF"/>
        </w:rPr>
        <w:t>Vu la Circulaire GPI 15 concernant la mise en œuvre de la mobilité au sein du service de police intégré, structuré à deux niveaux, à l’usage des autorités locales responsables des zones de police;</w:t>
      </w:r>
    </w:p>
    <w:p w14:paraId="2B695530" w14:textId="77777777" w:rsidR="00C927B5" w:rsidRPr="00C927B5" w:rsidRDefault="00C927B5" w:rsidP="00C927B5">
      <w:pPr>
        <w:spacing w:line="276" w:lineRule="auto"/>
        <w:jc w:val="both"/>
        <w:rPr>
          <w:rStyle w:val="normaltextrun"/>
          <w:rFonts w:ascii="Bookman Old Style" w:hAnsi="Bookman Old Style"/>
          <w:shd w:val="clear" w:color="auto" w:fill="FFFFFF"/>
        </w:rPr>
      </w:pPr>
    </w:p>
    <w:p w14:paraId="02F5DBA6" w14:textId="77777777" w:rsidR="00C927B5" w:rsidRPr="00C927B5" w:rsidRDefault="00C927B5" w:rsidP="00C927B5">
      <w:pPr>
        <w:spacing w:line="276" w:lineRule="auto"/>
        <w:jc w:val="both"/>
        <w:rPr>
          <w:rStyle w:val="normaltextrun"/>
          <w:rFonts w:ascii="Bookman Old Style" w:hAnsi="Bookman Old Style"/>
          <w:shd w:val="clear" w:color="auto" w:fill="FFFFFF"/>
        </w:rPr>
      </w:pPr>
      <w:r w:rsidRPr="00C927B5">
        <w:rPr>
          <w:rStyle w:val="normaltextrun"/>
          <w:rFonts w:ascii="Bookman Old Style" w:hAnsi="Bookman Old Style"/>
          <w:shd w:val="clear" w:color="auto" w:fill="FFFFFF"/>
        </w:rPr>
        <w:t>Vu la GPI 73 relative au recrutement, à la sélection et à la formation des membres du personnel du cadre de base des services de police </w:t>
      </w:r>
    </w:p>
    <w:p w14:paraId="2CF80E2D" w14:textId="77777777" w:rsidR="00C927B5" w:rsidRPr="00C927B5" w:rsidRDefault="00C927B5" w:rsidP="00C927B5">
      <w:pPr>
        <w:spacing w:line="276" w:lineRule="auto"/>
        <w:jc w:val="both"/>
        <w:rPr>
          <w:rStyle w:val="normaltextrun"/>
          <w:rFonts w:ascii="Bookman Old Style" w:hAnsi="Bookman Old Style"/>
          <w:shd w:val="clear" w:color="auto" w:fill="FFFFFF"/>
        </w:rPr>
      </w:pPr>
    </w:p>
    <w:p w14:paraId="4344A7E5" w14:textId="77777777" w:rsidR="00C927B5" w:rsidRPr="00C927B5" w:rsidRDefault="00C927B5" w:rsidP="00C927B5">
      <w:pPr>
        <w:spacing w:line="276" w:lineRule="auto"/>
        <w:jc w:val="both"/>
        <w:rPr>
          <w:rStyle w:val="normaltextrun"/>
          <w:rFonts w:ascii="Bookman Old Style" w:hAnsi="Bookman Old Style"/>
          <w:shd w:val="clear" w:color="auto" w:fill="FFFFFF"/>
        </w:rPr>
      </w:pPr>
      <w:r w:rsidRPr="00C927B5">
        <w:rPr>
          <w:rStyle w:val="normaltextrun"/>
          <w:rFonts w:ascii="Bookman Old Style" w:hAnsi="Bookman Old Style"/>
          <w:shd w:val="clear" w:color="auto" w:fill="FFFFFF"/>
        </w:rPr>
        <w:t>Considérant que les autorités locales peuvent pourvoir aux emplois vacants par recrutement externe et par mobilité;</w:t>
      </w:r>
    </w:p>
    <w:p w14:paraId="3BE9DAFA" w14:textId="77777777" w:rsidR="00C927B5" w:rsidRPr="00C927B5" w:rsidRDefault="00C927B5" w:rsidP="00C927B5">
      <w:pPr>
        <w:spacing w:line="276" w:lineRule="auto"/>
        <w:jc w:val="both"/>
        <w:rPr>
          <w:rStyle w:val="normaltextrun"/>
          <w:rFonts w:ascii="Bookman Old Style" w:hAnsi="Bookman Old Style"/>
          <w:shd w:val="clear" w:color="auto" w:fill="FFFFFF"/>
        </w:rPr>
      </w:pPr>
    </w:p>
    <w:p w14:paraId="15827A0C" w14:textId="77777777" w:rsidR="00C927B5" w:rsidRPr="00C927B5" w:rsidRDefault="00C927B5" w:rsidP="00C927B5">
      <w:pPr>
        <w:spacing w:line="276" w:lineRule="auto"/>
        <w:jc w:val="both"/>
        <w:rPr>
          <w:rStyle w:val="normaltextrun"/>
          <w:rFonts w:ascii="Bookman Old Style" w:hAnsi="Bookman Old Style"/>
          <w:shd w:val="clear" w:color="auto" w:fill="FFFFFF"/>
        </w:rPr>
      </w:pPr>
      <w:r w:rsidRPr="00C927B5">
        <w:rPr>
          <w:rStyle w:val="normaltextrun"/>
          <w:rFonts w:ascii="Bookman Old Style" w:hAnsi="Bookman Old Style"/>
          <w:shd w:val="clear" w:color="auto" w:fill="FFFFFF"/>
        </w:rPr>
        <w:t>Vu qu’il appartient à ces autorités d’estimer les besoins en personnel de la Zone de Police Boraine;</w:t>
      </w:r>
    </w:p>
    <w:p w14:paraId="4990CDF0" w14:textId="77777777" w:rsidR="00C927B5" w:rsidRPr="00C927B5" w:rsidRDefault="00C927B5" w:rsidP="00C927B5">
      <w:pPr>
        <w:spacing w:line="276" w:lineRule="auto"/>
        <w:jc w:val="both"/>
        <w:rPr>
          <w:rStyle w:val="normaltextrun"/>
          <w:rFonts w:ascii="Bookman Old Style" w:hAnsi="Bookman Old Style"/>
          <w:shd w:val="clear" w:color="auto" w:fill="FFFFFF"/>
        </w:rPr>
      </w:pPr>
    </w:p>
    <w:p w14:paraId="53395723" w14:textId="77777777" w:rsidR="00C927B5" w:rsidRPr="00C927B5" w:rsidRDefault="00C927B5" w:rsidP="00C927B5">
      <w:pPr>
        <w:spacing w:line="276" w:lineRule="auto"/>
        <w:jc w:val="both"/>
        <w:rPr>
          <w:rStyle w:val="normaltextrun"/>
          <w:rFonts w:ascii="Bookman Old Style" w:hAnsi="Bookman Old Style"/>
          <w:shd w:val="clear" w:color="auto" w:fill="FFFFFF"/>
        </w:rPr>
      </w:pPr>
      <w:r w:rsidRPr="00C927B5">
        <w:rPr>
          <w:rStyle w:val="normaltextrun"/>
          <w:rFonts w:ascii="Bookman Old Style" w:hAnsi="Bookman Old Style"/>
          <w:shd w:val="clear" w:color="auto" w:fill="FFFFFF"/>
        </w:rPr>
        <w:t xml:space="preserve">Vu les délibérations du Conseil de Police du 29 novembre 2001, du 20 mars 2002, du 29 janvier 2003, du 19 novembre 2003, du 31 mars 2004, du 15 juin 2005, du 27 février 2008, du 07 mai 2014 et du 16 décembre 2015, fixant et </w:t>
      </w:r>
      <w:r w:rsidRPr="00C927B5">
        <w:rPr>
          <w:rStyle w:val="normaltextrun"/>
          <w:rFonts w:ascii="Bookman Old Style" w:hAnsi="Bookman Old Style"/>
          <w:shd w:val="clear" w:color="auto" w:fill="FFFFFF"/>
        </w:rPr>
        <w:lastRenderedPageBreak/>
        <w:t xml:space="preserve">modifiant respectivement les cadres opérationnel, administratif et logistique de la Zone de Police Boraine; </w:t>
      </w:r>
    </w:p>
    <w:p w14:paraId="59D0C995" w14:textId="77777777" w:rsidR="00C927B5" w:rsidRPr="00C927B5" w:rsidRDefault="00C927B5" w:rsidP="00C927B5">
      <w:pPr>
        <w:spacing w:line="276" w:lineRule="auto"/>
        <w:jc w:val="both"/>
        <w:rPr>
          <w:rStyle w:val="normaltextrun"/>
          <w:rFonts w:ascii="Bookman Old Style" w:hAnsi="Bookman Old Style"/>
          <w:shd w:val="clear" w:color="auto" w:fill="FFFFFF"/>
        </w:rPr>
      </w:pPr>
    </w:p>
    <w:p w14:paraId="39D23A3D" w14:textId="77777777" w:rsidR="00C927B5" w:rsidRPr="00C927B5" w:rsidRDefault="00C927B5" w:rsidP="00C927B5">
      <w:pPr>
        <w:spacing w:line="276" w:lineRule="auto"/>
        <w:jc w:val="both"/>
        <w:rPr>
          <w:rStyle w:val="normaltextrun"/>
          <w:rFonts w:ascii="Bookman Old Style" w:hAnsi="Bookman Old Style"/>
          <w:shd w:val="clear" w:color="auto" w:fill="FFFFFF"/>
        </w:rPr>
      </w:pPr>
      <w:r w:rsidRPr="00C927B5">
        <w:rPr>
          <w:rStyle w:val="normaltextrun"/>
          <w:rFonts w:ascii="Bookman Old Style" w:hAnsi="Bookman Old Style"/>
          <w:shd w:val="clear" w:color="auto" w:fill="FFFFFF"/>
        </w:rPr>
        <w:t>Considérant que le cadre organique opérationnel de la Zone de Police Boraine prévoit 2 emplois de Commissaire Divisionnaire, 19 emplois de Commissaires, 65 emplois d’Inspecteurs Principaux de police, 225 emplois d’Inspecteurs de police et 46 emplois d’Agents de police, 7 CALogs Niveau A,  13 CALogs Niveau B, 36 CALogs Niveau C, 4 CALogs Niveau D employés et 4 CALogs Niveau D ouvriers;</w:t>
      </w:r>
    </w:p>
    <w:p w14:paraId="5110F938" w14:textId="77777777" w:rsidR="00C927B5" w:rsidRPr="00C927B5" w:rsidRDefault="00C927B5" w:rsidP="00C927B5">
      <w:pPr>
        <w:spacing w:line="276" w:lineRule="auto"/>
        <w:jc w:val="both"/>
        <w:rPr>
          <w:rStyle w:val="normaltextrun"/>
          <w:rFonts w:ascii="Bookman Old Style" w:hAnsi="Bookman Old Style"/>
          <w:shd w:val="clear" w:color="auto" w:fill="FFFFFF"/>
        </w:rPr>
      </w:pPr>
    </w:p>
    <w:p w14:paraId="1335C8FD" w14:textId="77777777" w:rsidR="00C927B5" w:rsidRPr="00C927B5" w:rsidRDefault="00C927B5" w:rsidP="00C927B5">
      <w:pPr>
        <w:spacing w:line="276" w:lineRule="auto"/>
        <w:jc w:val="both"/>
        <w:rPr>
          <w:rStyle w:val="normaltextrun"/>
          <w:rFonts w:ascii="Bookman Old Style" w:hAnsi="Bookman Old Style"/>
          <w:shd w:val="clear" w:color="auto" w:fill="FFFFFF"/>
        </w:rPr>
      </w:pPr>
      <w:r w:rsidRPr="00C927B5">
        <w:rPr>
          <w:rStyle w:val="normaltextrun"/>
          <w:rFonts w:ascii="Bookman Old Style" w:hAnsi="Bookman Old Style"/>
          <w:shd w:val="clear" w:color="auto" w:fill="FFFFFF"/>
        </w:rPr>
        <w:t>Considérant que le cadre pour ces différents grades et niveaux n’est pas complet à l’heure actuelle;</w:t>
      </w:r>
    </w:p>
    <w:p w14:paraId="116C5E1E" w14:textId="77777777" w:rsidR="00C927B5" w:rsidRPr="00C927B5" w:rsidRDefault="00C927B5" w:rsidP="00C927B5">
      <w:pPr>
        <w:spacing w:line="276" w:lineRule="auto"/>
        <w:jc w:val="both"/>
        <w:rPr>
          <w:rStyle w:val="normaltextrun"/>
          <w:rFonts w:ascii="Bookman Old Style" w:hAnsi="Bookman Old Style"/>
          <w:shd w:val="clear" w:color="auto" w:fill="FFFFFF"/>
        </w:rPr>
      </w:pPr>
    </w:p>
    <w:p w14:paraId="05634DF7" w14:textId="77777777" w:rsidR="00C927B5" w:rsidRPr="00C927B5" w:rsidRDefault="00C927B5" w:rsidP="00C927B5">
      <w:pPr>
        <w:spacing w:line="276" w:lineRule="auto"/>
        <w:jc w:val="both"/>
        <w:rPr>
          <w:rStyle w:val="normaltextrun"/>
          <w:rFonts w:ascii="Bookman Old Style" w:hAnsi="Bookman Old Style"/>
          <w:shd w:val="clear" w:color="auto" w:fill="FFFFFF"/>
        </w:rPr>
      </w:pPr>
      <w:r w:rsidRPr="00C927B5">
        <w:rPr>
          <w:rStyle w:val="normaltextrun"/>
          <w:rFonts w:ascii="Bookman Old Style" w:hAnsi="Bookman Old Style"/>
          <w:shd w:val="clear" w:color="auto" w:fill="FFFFFF"/>
        </w:rPr>
        <w:t>Vu l’appel de DGS/DSP (Direction Générale de l’Appui et de la Gestion de la Police Fédérale – Département de la mobilité et de la gestion du personnel), nous informant de la programmation du quatrième cycle de mobilité en 2021 (2021-04) et sollicitant la communication des besoins de la Zone pour le 10 septembre 2021;</w:t>
      </w:r>
    </w:p>
    <w:p w14:paraId="4DB29E86" w14:textId="77777777" w:rsidR="00C927B5" w:rsidRPr="00C927B5" w:rsidRDefault="00C927B5" w:rsidP="00C927B5">
      <w:pPr>
        <w:spacing w:line="276" w:lineRule="auto"/>
        <w:jc w:val="both"/>
        <w:rPr>
          <w:rStyle w:val="normaltextrun"/>
          <w:rFonts w:ascii="Bookman Old Style" w:hAnsi="Bookman Old Style"/>
          <w:shd w:val="clear" w:color="auto" w:fill="FFFFFF"/>
        </w:rPr>
      </w:pPr>
    </w:p>
    <w:p w14:paraId="58785172" w14:textId="77777777" w:rsidR="00C927B5" w:rsidRPr="00C927B5" w:rsidRDefault="00C927B5" w:rsidP="00C927B5">
      <w:pPr>
        <w:spacing w:line="276" w:lineRule="auto"/>
        <w:jc w:val="both"/>
        <w:rPr>
          <w:rStyle w:val="normaltextrun"/>
          <w:rFonts w:ascii="Bookman Old Style" w:hAnsi="Bookman Old Style"/>
          <w:shd w:val="clear" w:color="auto" w:fill="FFFFFF"/>
        </w:rPr>
      </w:pPr>
      <w:r w:rsidRPr="00C927B5">
        <w:rPr>
          <w:rStyle w:val="normaltextrun"/>
          <w:rFonts w:ascii="Bookman Old Style" w:hAnsi="Bookman Old Style"/>
          <w:shd w:val="clear" w:color="auto" w:fill="FFFFFF"/>
        </w:rPr>
        <w:t>Afin d’atteindre progressivement un cadre suffisant et de respecter les normes d’encadrement;</w:t>
      </w:r>
    </w:p>
    <w:p w14:paraId="1AD9694B" w14:textId="77777777" w:rsidR="00C927B5" w:rsidRPr="00C927B5" w:rsidRDefault="00C927B5" w:rsidP="00C927B5">
      <w:pPr>
        <w:spacing w:line="276" w:lineRule="auto"/>
        <w:jc w:val="both"/>
        <w:rPr>
          <w:rStyle w:val="normaltextrun"/>
          <w:rFonts w:ascii="Bookman Old Style" w:hAnsi="Bookman Old Style"/>
          <w:shd w:val="clear" w:color="auto" w:fill="FFFFFF"/>
        </w:rPr>
      </w:pPr>
    </w:p>
    <w:p w14:paraId="21A924C9" w14:textId="77777777" w:rsidR="00C927B5" w:rsidRPr="00C927B5" w:rsidRDefault="00C927B5" w:rsidP="00C927B5">
      <w:pPr>
        <w:spacing w:line="276" w:lineRule="auto"/>
        <w:jc w:val="both"/>
        <w:rPr>
          <w:rStyle w:val="normaltextrun"/>
          <w:rFonts w:ascii="Bookman Old Style" w:hAnsi="Bookman Old Style"/>
          <w:shd w:val="clear" w:color="auto" w:fill="FFFFFF"/>
        </w:rPr>
      </w:pPr>
      <w:r w:rsidRPr="00C927B5">
        <w:rPr>
          <w:rStyle w:val="normaltextrun"/>
          <w:rFonts w:ascii="Bookman Old Style" w:hAnsi="Bookman Old Style"/>
          <w:shd w:val="clear" w:color="auto" w:fill="FFFFFF"/>
        </w:rPr>
        <w:t>Vu l’effectif réellement présent sur le terrain et l’organisation de la Zone de Police Boraine, établi en tenant compte des paramètres suivants: demandes de transfert par mobilité et affectation à d’autres zones ou à la police fédérale, congés de maladie de longue durée,  congés préalables à la retraite ou encore départs à la pension;</w:t>
      </w:r>
    </w:p>
    <w:p w14:paraId="70F4F1E2" w14:textId="77777777" w:rsidR="00C927B5" w:rsidRPr="00C927B5" w:rsidRDefault="00C927B5" w:rsidP="00C927B5">
      <w:pPr>
        <w:spacing w:line="276" w:lineRule="auto"/>
        <w:jc w:val="both"/>
        <w:rPr>
          <w:rStyle w:val="normaltextrun"/>
          <w:rFonts w:ascii="Bookman Old Style" w:hAnsi="Bookman Old Style"/>
          <w:shd w:val="clear" w:color="auto" w:fill="FFFFFF"/>
        </w:rPr>
      </w:pPr>
    </w:p>
    <w:p w14:paraId="7FF05426" w14:textId="77777777" w:rsidR="00C927B5" w:rsidRPr="00C927B5" w:rsidRDefault="00C927B5" w:rsidP="00C927B5">
      <w:pPr>
        <w:spacing w:line="276" w:lineRule="auto"/>
        <w:jc w:val="both"/>
        <w:rPr>
          <w:rStyle w:val="normaltextrun"/>
          <w:rFonts w:ascii="Bookman Old Style" w:hAnsi="Bookman Old Style"/>
          <w:shd w:val="clear" w:color="auto" w:fill="FFFFFF"/>
        </w:rPr>
      </w:pPr>
      <w:r w:rsidRPr="00C927B5">
        <w:rPr>
          <w:rStyle w:val="normaltextrun"/>
          <w:rFonts w:ascii="Bookman Old Style" w:hAnsi="Bookman Old Style"/>
          <w:shd w:val="clear" w:color="auto" w:fill="FFFFFF"/>
        </w:rPr>
        <w:t>Vu la décision du Collège de Police du 04 juin 2021;</w:t>
      </w:r>
    </w:p>
    <w:p w14:paraId="41D9291F" w14:textId="77777777" w:rsidR="00C927B5" w:rsidRPr="00C927B5" w:rsidRDefault="00C927B5" w:rsidP="00C927B5">
      <w:pPr>
        <w:spacing w:line="276" w:lineRule="auto"/>
        <w:jc w:val="both"/>
        <w:rPr>
          <w:rStyle w:val="normaltextrun"/>
          <w:rFonts w:ascii="Bookman Old Style" w:hAnsi="Bookman Old Style"/>
          <w:shd w:val="clear" w:color="auto" w:fill="FFFFFF"/>
        </w:rPr>
      </w:pPr>
    </w:p>
    <w:p w14:paraId="430B52B8" w14:textId="77777777" w:rsidR="00C927B5" w:rsidRPr="00C927B5" w:rsidRDefault="00C927B5" w:rsidP="00C927B5">
      <w:pPr>
        <w:spacing w:line="276" w:lineRule="auto"/>
        <w:jc w:val="both"/>
        <w:rPr>
          <w:rStyle w:val="normaltextrun"/>
          <w:rFonts w:ascii="Bookman Old Style" w:hAnsi="Bookman Old Style"/>
          <w:shd w:val="clear" w:color="auto" w:fill="FFFFFF"/>
        </w:rPr>
      </w:pPr>
      <w:r w:rsidRPr="00C927B5">
        <w:rPr>
          <w:rStyle w:val="normaltextrun"/>
          <w:rFonts w:ascii="Bookman Old Style" w:hAnsi="Bookman Old Style"/>
          <w:shd w:val="clear" w:color="auto" w:fill="FFFFFF"/>
        </w:rPr>
        <w:t>Vu ce qui précède;</w:t>
      </w:r>
    </w:p>
    <w:p w14:paraId="2471291F" w14:textId="77777777" w:rsidR="00C927B5" w:rsidRPr="00C927B5" w:rsidRDefault="00C927B5" w:rsidP="00C927B5">
      <w:pPr>
        <w:spacing w:line="276" w:lineRule="auto"/>
        <w:jc w:val="both"/>
        <w:rPr>
          <w:rStyle w:val="normaltextrun"/>
          <w:rFonts w:ascii="Bookman Old Style" w:hAnsi="Bookman Old Style"/>
          <w:b/>
          <w:bCs/>
          <w:shd w:val="clear" w:color="auto" w:fill="FFFFFF"/>
        </w:rPr>
      </w:pPr>
    </w:p>
    <w:p w14:paraId="244360A8" w14:textId="77777777" w:rsidR="00C927B5" w:rsidRPr="00C927B5" w:rsidRDefault="00C927B5" w:rsidP="00C927B5">
      <w:pPr>
        <w:ind w:right="-108"/>
        <w:jc w:val="both"/>
        <w:rPr>
          <w:rStyle w:val="normaltextrun"/>
          <w:rFonts w:ascii="Bookman Old Style" w:hAnsi="Bookman Old Style"/>
          <w:shd w:val="clear" w:color="auto" w:fill="FFFFFF"/>
        </w:rPr>
      </w:pPr>
      <w:r w:rsidRPr="00C927B5">
        <w:rPr>
          <w:rStyle w:val="normaltextrun"/>
          <w:rFonts w:ascii="Bookman Old Style" w:hAnsi="Bookman Old Style"/>
          <w:b/>
          <w:bCs/>
          <w:shd w:val="clear" w:color="auto" w:fill="FFFFFF"/>
        </w:rPr>
        <w:t xml:space="preserve">DECIDE, </w:t>
      </w:r>
      <w:r w:rsidR="004632FE">
        <w:rPr>
          <w:rStyle w:val="normaltextrun"/>
          <w:rFonts w:ascii="Bookman Old Style" w:hAnsi="Bookman Old Style"/>
          <w:b/>
          <w:bCs/>
          <w:shd w:val="clear" w:color="auto" w:fill="FFFFFF"/>
        </w:rPr>
        <w:t>à l’unanimité</w:t>
      </w:r>
      <w:r w:rsidRPr="00C927B5">
        <w:rPr>
          <w:rStyle w:val="normaltextrun"/>
          <w:rFonts w:ascii="Bookman Old Style" w:hAnsi="Bookman Old Style"/>
          <w:shd w:val="clear" w:color="auto" w:fill="FFFFFF"/>
        </w:rPr>
        <w:t xml:space="preserve"> : </w:t>
      </w:r>
    </w:p>
    <w:p w14:paraId="47DFD111" w14:textId="77777777" w:rsidR="00C927B5" w:rsidRPr="00C927B5" w:rsidRDefault="00C927B5" w:rsidP="00C927B5">
      <w:pPr>
        <w:spacing w:line="276" w:lineRule="auto"/>
        <w:jc w:val="both"/>
        <w:rPr>
          <w:rStyle w:val="normaltextrun"/>
          <w:rFonts w:ascii="Bookman Old Style" w:hAnsi="Bookman Old Style"/>
          <w:shd w:val="clear" w:color="auto" w:fill="FFFFFF"/>
        </w:rPr>
      </w:pPr>
    </w:p>
    <w:p w14:paraId="70645051" w14:textId="77777777" w:rsidR="00C927B5" w:rsidRPr="00C927B5" w:rsidRDefault="00C927B5" w:rsidP="00C927B5">
      <w:pPr>
        <w:tabs>
          <w:tab w:val="left" w:pos="720"/>
          <w:tab w:val="left" w:pos="993"/>
        </w:tabs>
        <w:spacing w:line="276" w:lineRule="auto"/>
        <w:jc w:val="both"/>
        <w:rPr>
          <w:rStyle w:val="normaltextrun"/>
          <w:rFonts w:ascii="Bookman Old Style" w:hAnsi="Bookman Old Style"/>
          <w:shd w:val="clear" w:color="auto" w:fill="FFFFFF"/>
        </w:rPr>
      </w:pPr>
      <w:r w:rsidRPr="0093011E">
        <w:rPr>
          <w:rStyle w:val="normaltextrun"/>
          <w:rFonts w:ascii="Bookman Old Style" w:hAnsi="Bookman Old Style"/>
          <w:u w:val="single"/>
          <w:shd w:val="clear" w:color="auto" w:fill="FFFFFF"/>
        </w:rPr>
        <w:t>Art.1</w:t>
      </w:r>
      <w:r w:rsidRPr="0093011E">
        <w:rPr>
          <w:rStyle w:val="normaltextrun"/>
          <w:rFonts w:ascii="Bookman Old Style" w:hAnsi="Bookman Old Style"/>
          <w:u w:val="single"/>
          <w:shd w:val="clear" w:color="auto" w:fill="FFFFFF"/>
          <w:vertAlign w:val="superscript"/>
        </w:rPr>
        <w:t>er</w:t>
      </w:r>
      <w:r w:rsidR="0093011E">
        <w:rPr>
          <w:rStyle w:val="normaltextrun"/>
          <w:rFonts w:ascii="Bookman Old Style" w:hAnsi="Bookman Old Style"/>
          <w:shd w:val="clear" w:color="auto" w:fill="FFFFFF"/>
        </w:rPr>
        <w:t xml:space="preserve"> </w:t>
      </w:r>
      <w:r w:rsidRPr="00C927B5">
        <w:rPr>
          <w:rStyle w:val="normaltextrun"/>
          <w:rFonts w:ascii="Bookman Old Style" w:hAnsi="Bookman Old Style"/>
          <w:shd w:val="clear" w:color="auto" w:fill="FFFFFF"/>
        </w:rPr>
        <w:t>:</w:t>
      </w:r>
      <w:r w:rsidRPr="00C927B5">
        <w:rPr>
          <w:rStyle w:val="normaltextrun"/>
          <w:rFonts w:ascii="Bookman Old Style" w:hAnsi="Bookman Old Style"/>
          <w:shd w:val="clear" w:color="auto" w:fill="FFFFFF"/>
        </w:rPr>
        <w:tab/>
        <w:t>de déclarer vacants pour la mobilité 2021-04 :</w:t>
      </w:r>
    </w:p>
    <w:p w14:paraId="536A16C8" w14:textId="77777777" w:rsidR="00C927B5" w:rsidRPr="00C927B5" w:rsidRDefault="00C927B5" w:rsidP="00C927B5">
      <w:pPr>
        <w:tabs>
          <w:tab w:val="left" w:pos="1134"/>
        </w:tabs>
        <w:spacing w:line="276" w:lineRule="auto"/>
        <w:ind w:left="709"/>
        <w:jc w:val="both"/>
        <w:rPr>
          <w:rStyle w:val="normaltextrun"/>
          <w:rFonts w:ascii="Bookman Old Style" w:hAnsi="Bookman Old Style"/>
          <w:shd w:val="clear" w:color="auto" w:fill="FFFFFF"/>
        </w:rPr>
      </w:pPr>
    </w:p>
    <w:p w14:paraId="27F8CB1A" w14:textId="77777777" w:rsidR="00C927B5" w:rsidRPr="00C927B5" w:rsidRDefault="00C927B5" w:rsidP="00C927B5">
      <w:pPr>
        <w:pStyle w:val="Paragraphedeliste"/>
        <w:numPr>
          <w:ilvl w:val="0"/>
          <w:numId w:val="19"/>
        </w:numPr>
        <w:tabs>
          <w:tab w:val="left" w:pos="1560"/>
        </w:tabs>
        <w:spacing w:line="276" w:lineRule="auto"/>
        <w:ind w:left="993" w:right="-426" w:hanging="284"/>
        <w:jc w:val="both"/>
        <w:rPr>
          <w:rStyle w:val="normaltextrun"/>
          <w:rFonts w:ascii="Bookman Old Style" w:hAnsi="Bookman Old Style"/>
          <w:shd w:val="clear" w:color="auto" w:fill="FFFFFF"/>
        </w:rPr>
      </w:pPr>
      <w:r w:rsidRPr="00C927B5">
        <w:rPr>
          <w:rStyle w:val="normaltextrun"/>
          <w:rFonts w:ascii="Bookman Old Style" w:hAnsi="Bookman Old Style"/>
          <w:shd w:val="clear" w:color="auto" w:fill="FFFFFF"/>
        </w:rPr>
        <w:t>2 CP Proximité</w:t>
      </w:r>
    </w:p>
    <w:p w14:paraId="0E947320" w14:textId="77777777" w:rsidR="00C927B5" w:rsidRPr="00C927B5" w:rsidRDefault="00C927B5" w:rsidP="00C927B5">
      <w:pPr>
        <w:pStyle w:val="Paragraphedeliste"/>
        <w:numPr>
          <w:ilvl w:val="0"/>
          <w:numId w:val="19"/>
        </w:numPr>
        <w:tabs>
          <w:tab w:val="left" w:pos="1560"/>
        </w:tabs>
        <w:spacing w:line="276" w:lineRule="auto"/>
        <w:ind w:left="993" w:right="-426" w:hanging="284"/>
        <w:jc w:val="both"/>
        <w:rPr>
          <w:rStyle w:val="normaltextrun"/>
          <w:rFonts w:ascii="Bookman Old Style" w:hAnsi="Bookman Old Style"/>
          <w:shd w:val="clear" w:color="auto" w:fill="FFFFFF"/>
        </w:rPr>
      </w:pPr>
      <w:r w:rsidRPr="00C927B5">
        <w:rPr>
          <w:rStyle w:val="normaltextrun"/>
          <w:rFonts w:ascii="Bookman Old Style" w:hAnsi="Bookman Old Style"/>
          <w:shd w:val="clear" w:color="auto" w:fill="FFFFFF"/>
        </w:rPr>
        <w:t>2 INPP Proximité</w:t>
      </w:r>
    </w:p>
    <w:p w14:paraId="70113B75" w14:textId="77777777" w:rsidR="00C927B5" w:rsidRPr="00C927B5" w:rsidRDefault="00C927B5" w:rsidP="00C927B5">
      <w:pPr>
        <w:pStyle w:val="Paragraphedeliste"/>
        <w:numPr>
          <w:ilvl w:val="0"/>
          <w:numId w:val="19"/>
        </w:numPr>
        <w:tabs>
          <w:tab w:val="left" w:pos="1560"/>
        </w:tabs>
        <w:spacing w:line="276" w:lineRule="auto"/>
        <w:ind w:left="993" w:right="-426" w:hanging="284"/>
        <w:jc w:val="both"/>
        <w:rPr>
          <w:rStyle w:val="normaltextrun"/>
          <w:rFonts w:ascii="Bookman Old Style" w:hAnsi="Bookman Old Style"/>
          <w:shd w:val="clear" w:color="auto" w:fill="FFFFFF"/>
        </w:rPr>
      </w:pPr>
      <w:r w:rsidRPr="00C927B5">
        <w:rPr>
          <w:rStyle w:val="normaltextrun"/>
          <w:rFonts w:ascii="Bookman Old Style" w:hAnsi="Bookman Old Style"/>
          <w:shd w:val="clear" w:color="auto" w:fill="FFFFFF"/>
        </w:rPr>
        <w:t>2 INP Intervention</w:t>
      </w:r>
    </w:p>
    <w:p w14:paraId="6022F77B" w14:textId="77777777" w:rsidR="00C927B5" w:rsidRDefault="00C927B5" w:rsidP="00C927B5">
      <w:pPr>
        <w:pStyle w:val="Paragraphedeliste"/>
        <w:numPr>
          <w:ilvl w:val="0"/>
          <w:numId w:val="19"/>
        </w:numPr>
        <w:tabs>
          <w:tab w:val="left" w:pos="1560"/>
        </w:tabs>
        <w:spacing w:line="276" w:lineRule="auto"/>
        <w:ind w:left="993" w:right="-426" w:hanging="284"/>
        <w:jc w:val="both"/>
        <w:rPr>
          <w:rStyle w:val="normaltextrun"/>
          <w:rFonts w:ascii="Bookman Old Style" w:hAnsi="Bookman Old Style"/>
          <w:shd w:val="clear" w:color="auto" w:fill="FFFFFF"/>
        </w:rPr>
      </w:pPr>
      <w:r w:rsidRPr="00C927B5">
        <w:rPr>
          <w:rStyle w:val="normaltextrun"/>
          <w:rFonts w:ascii="Bookman Old Style" w:hAnsi="Bookman Old Style"/>
          <w:shd w:val="clear" w:color="auto" w:fill="FFFFFF"/>
        </w:rPr>
        <w:t>3 INP Proximité</w:t>
      </w:r>
    </w:p>
    <w:p w14:paraId="387D0CD1" w14:textId="77777777" w:rsidR="0093011E" w:rsidRPr="00C927B5" w:rsidRDefault="0093011E" w:rsidP="0093011E">
      <w:pPr>
        <w:pStyle w:val="Paragraphedeliste"/>
        <w:tabs>
          <w:tab w:val="left" w:pos="1560"/>
        </w:tabs>
        <w:spacing w:line="276" w:lineRule="auto"/>
        <w:ind w:left="993" w:right="-426"/>
        <w:jc w:val="both"/>
        <w:rPr>
          <w:rStyle w:val="normaltextrun"/>
          <w:rFonts w:ascii="Bookman Old Style" w:hAnsi="Bookman Old Style"/>
          <w:shd w:val="clear" w:color="auto" w:fill="FFFFFF"/>
        </w:rPr>
      </w:pPr>
    </w:p>
    <w:p w14:paraId="30616D51" w14:textId="77777777" w:rsidR="00C927B5" w:rsidRPr="00C927B5" w:rsidRDefault="00C927B5" w:rsidP="0093011E">
      <w:pPr>
        <w:spacing w:line="276" w:lineRule="auto"/>
        <w:ind w:left="851" w:hanging="851"/>
        <w:jc w:val="both"/>
        <w:rPr>
          <w:rStyle w:val="normaltextrun"/>
          <w:rFonts w:ascii="Bookman Old Style" w:hAnsi="Bookman Old Style"/>
          <w:shd w:val="clear" w:color="auto" w:fill="FFFFFF"/>
        </w:rPr>
      </w:pPr>
      <w:r w:rsidRPr="0093011E">
        <w:rPr>
          <w:rStyle w:val="normaltextrun"/>
          <w:rFonts w:ascii="Bookman Old Style" w:hAnsi="Bookman Old Style"/>
          <w:u w:val="single"/>
          <w:shd w:val="clear" w:color="auto" w:fill="FFFFFF"/>
        </w:rPr>
        <w:t>Art.2</w:t>
      </w:r>
      <w:r w:rsidR="0093011E">
        <w:rPr>
          <w:rStyle w:val="normaltextrun"/>
          <w:rFonts w:ascii="Bookman Old Style" w:hAnsi="Bookman Old Style"/>
          <w:shd w:val="clear" w:color="auto" w:fill="FFFFFF"/>
        </w:rPr>
        <w:t xml:space="preserve"> : </w:t>
      </w:r>
      <w:r w:rsidRPr="00C927B5">
        <w:rPr>
          <w:rStyle w:val="normaltextrun"/>
          <w:rFonts w:ascii="Bookman Old Style" w:hAnsi="Bookman Old Style"/>
          <w:shd w:val="clear" w:color="auto" w:fill="FFFFFF"/>
        </w:rPr>
        <w:t>de soumettre la présente résolution à la tutelle administrative spécifique générale de Monsieur le Gouverneur de la Province de Hainaut – Rue Verte 13 – 7000 MONS.</w:t>
      </w:r>
    </w:p>
    <w:p w14:paraId="24AB8987" w14:textId="77777777" w:rsidR="00C927B5" w:rsidRPr="00C927B5" w:rsidRDefault="00C927B5" w:rsidP="00C927B5">
      <w:pPr>
        <w:tabs>
          <w:tab w:val="left" w:pos="720"/>
        </w:tabs>
        <w:spacing w:line="276" w:lineRule="auto"/>
        <w:ind w:left="709" w:hanging="709"/>
        <w:jc w:val="both"/>
        <w:rPr>
          <w:rStyle w:val="normaltextrun"/>
          <w:rFonts w:ascii="Bookman Old Style" w:hAnsi="Bookman Old Style"/>
          <w:shd w:val="clear" w:color="auto" w:fill="FFFFFF"/>
        </w:rPr>
      </w:pPr>
    </w:p>
    <w:p w14:paraId="63C7D65C" w14:textId="77777777" w:rsidR="00C927B5" w:rsidRDefault="00C927B5" w:rsidP="00C927B5">
      <w:pPr>
        <w:spacing w:line="276" w:lineRule="auto"/>
        <w:ind w:left="993" w:hanging="993"/>
        <w:jc w:val="both"/>
        <w:rPr>
          <w:rStyle w:val="normaltextrun"/>
          <w:rFonts w:ascii="Bookman Old Style" w:hAnsi="Bookman Old Style"/>
          <w:shd w:val="clear" w:color="auto" w:fill="FFFFFF"/>
        </w:rPr>
      </w:pPr>
      <w:r w:rsidRPr="0093011E">
        <w:rPr>
          <w:rStyle w:val="normaltextrun"/>
          <w:rFonts w:ascii="Bookman Old Style" w:hAnsi="Bookman Old Style"/>
          <w:u w:val="single"/>
          <w:shd w:val="clear" w:color="auto" w:fill="FFFFFF"/>
        </w:rPr>
        <w:t>Art.3</w:t>
      </w:r>
      <w:r w:rsidR="0093011E">
        <w:rPr>
          <w:rStyle w:val="normaltextrun"/>
          <w:rFonts w:ascii="Bookman Old Style" w:hAnsi="Bookman Old Style"/>
          <w:shd w:val="clear" w:color="auto" w:fill="FFFFFF"/>
        </w:rPr>
        <w:t xml:space="preserve"> </w:t>
      </w:r>
      <w:r w:rsidRPr="00C927B5">
        <w:rPr>
          <w:rStyle w:val="normaltextrun"/>
          <w:rFonts w:ascii="Bookman Old Style" w:hAnsi="Bookman Old Style"/>
          <w:shd w:val="clear" w:color="auto" w:fill="FFFFFF"/>
        </w:rPr>
        <w:t>:</w:t>
      </w:r>
      <w:r w:rsidRPr="00C927B5">
        <w:rPr>
          <w:rStyle w:val="normaltextrun"/>
          <w:rFonts w:ascii="Bookman Old Style" w:hAnsi="Bookman Old Style"/>
          <w:shd w:val="clear" w:color="auto" w:fill="FFFFFF"/>
        </w:rPr>
        <w:tab/>
        <w:t>de transmettre, pour information, la présente résolution à la Direction Générale des Ressources Humaines de la Police Fédérale.</w:t>
      </w:r>
    </w:p>
    <w:p w14:paraId="04776ADB" w14:textId="77777777" w:rsidR="004632FE" w:rsidRDefault="004632FE" w:rsidP="00C927B5">
      <w:pPr>
        <w:spacing w:line="276" w:lineRule="auto"/>
        <w:ind w:left="993" w:hanging="993"/>
        <w:jc w:val="both"/>
        <w:rPr>
          <w:rStyle w:val="normaltextrun"/>
          <w:rFonts w:ascii="Bookman Old Style" w:hAnsi="Bookman Old Style"/>
          <w:shd w:val="clear" w:color="auto" w:fill="FFFFFF"/>
        </w:rPr>
      </w:pPr>
    </w:p>
    <w:p w14:paraId="744B0875" w14:textId="77777777" w:rsidR="004632FE" w:rsidRDefault="004632FE" w:rsidP="00C927B5">
      <w:pPr>
        <w:spacing w:line="276" w:lineRule="auto"/>
        <w:ind w:left="993" w:hanging="993"/>
        <w:jc w:val="both"/>
        <w:rPr>
          <w:rStyle w:val="normaltextrun"/>
          <w:rFonts w:ascii="Bookman Old Style" w:hAnsi="Bookman Old Style"/>
          <w:shd w:val="clear" w:color="auto" w:fill="FFFFFF"/>
        </w:rPr>
      </w:pPr>
    </w:p>
    <w:p w14:paraId="7D90537B" w14:textId="77777777" w:rsidR="004632FE" w:rsidRPr="004632FE" w:rsidRDefault="004632FE" w:rsidP="00C927B5">
      <w:pPr>
        <w:spacing w:line="276" w:lineRule="auto"/>
        <w:ind w:left="993" w:hanging="993"/>
        <w:jc w:val="both"/>
        <w:rPr>
          <w:rStyle w:val="normaltextrun"/>
          <w:rFonts w:ascii="Bookman Old Style" w:hAnsi="Bookman Old Style"/>
          <w:i/>
          <w:iCs/>
          <w:shd w:val="clear" w:color="auto" w:fill="FFFFFF"/>
        </w:rPr>
      </w:pPr>
      <w:r>
        <w:rPr>
          <w:rStyle w:val="normaltextrun"/>
          <w:rFonts w:ascii="Bookman Old Style" w:hAnsi="Bookman Old Style"/>
          <w:i/>
          <w:iCs/>
          <w:shd w:val="clear" w:color="auto" w:fill="FFFFFF"/>
        </w:rPr>
        <w:t>Messieurs Damien JENART et Frédéric DUFOUR entrent en séance.</w:t>
      </w:r>
    </w:p>
    <w:p w14:paraId="24DF93F1" w14:textId="77777777" w:rsidR="004632FE" w:rsidRPr="00C927B5" w:rsidRDefault="004632FE" w:rsidP="00C927B5">
      <w:pPr>
        <w:spacing w:line="276" w:lineRule="auto"/>
        <w:ind w:left="993" w:hanging="993"/>
        <w:jc w:val="both"/>
        <w:rPr>
          <w:rStyle w:val="normaltextrun"/>
          <w:rFonts w:ascii="Bookman Old Style" w:hAnsi="Bookman Old Style"/>
          <w:shd w:val="clear" w:color="auto" w:fill="FFFFFF"/>
        </w:rPr>
      </w:pPr>
    </w:p>
    <w:p w14:paraId="303B3A93" w14:textId="77777777" w:rsidR="006B1CAD" w:rsidRPr="006B1CAD" w:rsidRDefault="006B1CAD" w:rsidP="000E4AF6">
      <w:pPr>
        <w:contextualSpacing/>
        <w:jc w:val="both"/>
        <w:rPr>
          <w:rFonts w:ascii="Bookman Old Style" w:eastAsia="Bookman Old Style" w:hAnsi="Bookman Old Style" w:cs="Bookman Old Style"/>
        </w:rPr>
      </w:pPr>
    </w:p>
    <w:p w14:paraId="6B42F1D1" w14:textId="77777777" w:rsidR="00A97D08" w:rsidRPr="006B1CAD" w:rsidRDefault="00A97D08" w:rsidP="00A97D08">
      <w:pPr>
        <w:pStyle w:val="Paragraphedeliste"/>
        <w:numPr>
          <w:ilvl w:val="0"/>
          <w:numId w:val="24"/>
        </w:numPr>
        <w:tabs>
          <w:tab w:val="left" w:pos="0"/>
        </w:tabs>
        <w:ind w:left="426" w:right="-15"/>
        <w:jc w:val="both"/>
        <w:rPr>
          <w:rFonts w:ascii="Bookman Old Style" w:hAnsi="Bookman Old Style" w:cs="Segoe UI"/>
          <w:b/>
          <w:bCs/>
          <w:u w:val="single"/>
        </w:rPr>
      </w:pPr>
      <w:r w:rsidRPr="00A97D08">
        <w:rPr>
          <w:rFonts w:ascii="Bookman Old Style" w:hAnsi="Bookman Old Style"/>
          <w:b/>
          <w:bCs/>
          <w:u w:val="single"/>
        </w:rPr>
        <w:t>RESSOURCES HUMAINES – Recrutement externe - Calog D Lynx (employé vidéosurveilleur) – Lancement – Erratum</w:t>
      </w:r>
      <w:r w:rsidRPr="00A97D08">
        <w:rPr>
          <w:rFonts w:ascii="Bookman Old Style" w:hAnsi="Bookman Old Style"/>
          <w:b/>
          <w:bCs/>
        </w:rPr>
        <w:t xml:space="preserve"> </w:t>
      </w:r>
    </w:p>
    <w:p w14:paraId="0243C5A8" w14:textId="77777777" w:rsidR="006B1CAD" w:rsidRDefault="006B1CAD" w:rsidP="006B1CAD">
      <w:pPr>
        <w:tabs>
          <w:tab w:val="left" w:pos="0"/>
        </w:tabs>
        <w:ind w:left="66" w:right="-15"/>
        <w:jc w:val="both"/>
        <w:rPr>
          <w:rFonts w:ascii="Bookman Old Style" w:hAnsi="Bookman Old Style" w:cs="Segoe UI"/>
          <w:b/>
          <w:bCs/>
          <w:u w:val="single"/>
        </w:rPr>
      </w:pPr>
    </w:p>
    <w:p w14:paraId="7D0272B4" w14:textId="77777777" w:rsidR="006B1CAD" w:rsidRPr="00E07F74" w:rsidRDefault="006B1CAD" w:rsidP="006B1CAD">
      <w:pPr>
        <w:ind w:right="130"/>
        <w:jc w:val="both"/>
        <w:rPr>
          <w:rFonts w:ascii="Bookman Old Style" w:hAnsi="Bookman Old Style"/>
          <w:i/>
          <w:iCs/>
        </w:rPr>
      </w:pPr>
      <w:r w:rsidRPr="00E07F74">
        <w:rPr>
          <w:rFonts w:ascii="Bookman Old Style" w:hAnsi="Bookman Old Style"/>
          <w:i/>
          <w:iCs/>
        </w:rPr>
        <w:t>En sa séance du 31 mars 2021, le Conseil de police a approuvé le lancement d'un recrutement de 2 calogs Niveau D employé vidéosurveilleur (Lynx).</w:t>
      </w:r>
    </w:p>
    <w:p w14:paraId="61F757D4" w14:textId="77777777" w:rsidR="006B1CAD" w:rsidRPr="00E07F74" w:rsidRDefault="006B1CAD" w:rsidP="006B1CAD">
      <w:pPr>
        <w:ind w:right="130"/>
        <w:jc w:val="both"/>
        <w:rPr>
          <w:rFonts w:ascii="Bookman Old Style" w:hAnsi="Bookman Old Style"/>
          <w:i/>
          <w:iCs/>
        </w:rPr>
      </w:pPr>
    </w:p>
    <w:p w14:paraId="68F15B45" w14:textId="77777777" w:rsidR="006B1CAD" w:rsidRPr="00E07F74" w:rsidRDefault="006B1CAD" w:rsidP="006B1CAD">
      <w:pPr>
        <w:ind w:right="130"/>
        <w:jc w:val="both"/>
        <w:rPr>
          <w:rFonts w:ascii="Bookman Old Style" w:hAnsi="Bookman Old Style"/>
          <w:i/>
          <w:iCs/>
        </w:rPr>
      </w:pPr>
      <w:r w:rsidRPr="00E07F74">
        <w:rPr>
          <w:rFonts w:ascii="Bookman Old Style" w:hAnsi="Bookman Old Style"/>
          <w:i/>
          <w:iCs/>
        </w:rPr>
        <w:t>La délibération prévoyait un recrutement sur base d'un contrat à durée déterminée d'un an.</w:t>
      </w:r>
    </w:p>
    <w:p w14:paraId="0E475E8E" w14:textId="77777777" w:rsidR="006B1CAD" w:rsidRPr="00E07F74" w:rsidRDefault="006B1CAD" w:rsidP="006B1CAD">
      <w:pPr>
        <w:ind w:right="130"/>
        <w:jc w:val="both"/>
        <w:rPr>
          <w:rFonts w:ascii="Bookman Old Style" w:hAnsi="Bookman Old Style"/>
          <w:i/>
          <w:iCs/>
        </w:rPr>
      </w:pPr>
    </w:p>
    <w:p w14:paraId="6303240F" w14:textId="77777777" w:rsidR="006B1CAD" w:rsidRPr="00E07F74" w:rsidRDefault="006B1CAD" w:rsidP="006B1CAD">
      <w:pPr>
        <w:ind w:right="130"/>
        <w:jc w:val="both"/>
        <w:rPr>
          <w:rFonts w:ascii="Bookman Old Style" w:hAnsi="Bookman Old Style"/>
          <w:i/>
          <w:iCs/>
        </w:rPr>
      </w:pPr>
      <w:r w:rsidRPr="00E07F74">
        <w:rPr>
          <w:rFonts w:ascii="Bookman Old Style" w:hAnsi="Bookman Old Style"/>
          <w:i/>
          <w:iCs/>
        </w:rPr>
        <w:t>Or, après contact avec les services de Tutelle et enfin de respecter les prescrits en matière de cadre, il y a lieu de modifier le type de contrat.</w:t>
      </w:r>
    </w:p>
    <w:p w14:paraId="0A8B2F51" w14:textId="77777777" w:rsidR="006B1CAD" w:rsidRPr="00E07F74" w:rsidRDefault="006B1CAD" w:rsidP="006B1CAD">
      <w:pPr>
        <w:ind w:right="130"/>
        <w:jc w:val="both"/>
        <w:rPr>
          <w:rFonts w:ascii="Bookman Old Style" w:hAnsi="Bookman Old Style"/>
          <w:i/>
          <w:iCs/>
        </w:rPr>
      </w:pPr>
    </w:p>
    <w:p w14:paraId="18A2DE11" w14:textId="77777777" w:rsidR="006B1CAD" w:rsidRPr="00E07F74" w:rsidRDefault="006B1CAD" w:rsidP="006B1CAD">
      <w:pPr>
        <w:ind w:right="130"/>
        <w:jc w:val="both"/>
        <w:rPr>
          <w:rFonts w:ascii="Bookman Old Style" w:hAnsi="Bookman Old Style"/>
          <w:i/>
          <w:iCs/>
        </w:rPr>
      </w:pPr>
      <w:r w:rsidRPr="00E07F74">
        <w:rPr>
          <w:rFonts w:ascii="Bookman Old Style" w:hAnsi="Bookman Old Style"/>
          <w:i/>
          <w:iCs/>
        </w:rPr>
        <w:t>Il est proposé de modifier la délibération mentionnant un recrutement externe sur base d'un contrat Impulsion d'un an (renouvelable).</w:t>
      </w:r>
    </w:p>
    <w:p w14:paraId="3B2DE906" w14:textId="77777777" w:rsidR="006B1CAD" w:rsidRDefault="006B1CAD" w:rsidP="006B1CAD">
      <w:pPr>
        <w:ind w:right="130"/>
        <w:jc w:val="both"/>
        <w:rPr>
          <w:rFonts w:ascii="Bookman Old Style" w:hAnsi="Bookman Old Style"/>
        </w:rPr>
      </w:pPr>
    </w:p>
    <w:p w14:paraId="6B516385" w14:textId="77777777" w:rsidR="00137B3B" w:rsidRPr="00137B3B" w:rsidRDefault="00137B3B" w:rsidP="00137B3B">
      <w:pPr>
        <w:spacing w:line="276" w:lineRule="auto"/>
        <w:ind w:right="-6"/>
        <w:jc w:val="both"/>
        <w:rPr>
          <w:rFonts w:ascii="Bookman Old Style" w:hAnsi="Bookman Old Style"/>
        </w:rPr>
      </w:pPr>
      <w:r w:rsidRPr="00137B3B">
        <w:rPr>
          <w:rFonts w:ascii="Bookman Old Style" w:hAnsi="Bookman Old Style"/>
        </w:rPr>
        <w:t>Le Conseil de Police, réuni en séance publique,</w:t>
      </w:r>
    </w:p>
    <w:p w14:paraId="2C63C514" w14:textId="77777777" w:rsidR="00137B3B" w:rsidRPr="00137B3B" w:rsidRDefault="00137B3B" w:rsidP="00137B3B">
      <w:pPr>
        <w:spacing w:line="276" w:lineRule="auto"/>
        <w:ind w:right="-6"/>
        <w:jc w:val="both"/>
        <w:rPr>
          <w:rFonts w:ascii="Bookman Old Style" w:hAnsi="Bookman Old Style"/>
        </w:rPr>
      </w:pPr>
    </w:p>
    <w:p w14:paraId="0A8C4924" w14:textId="77777777" w:rsidR="00137B3B" w:rsidRPr="00137B3B" w:rsidRDefault="00137B3B" w:rsidP="00137B3B">
      <w:pPr>
        <w:spacing w:line="276" w:lineRule="auto"/>
        <w:ind w:right="-6"/>
        <w:jc w:val="both"/>
        <w:rPr>
          <w:rFonts w:ascii="Bookman Old Style" w:hAnsi="Bookman Old Style"/>
        </w:rPr>
      </w:pPr>
      <w:r w:rsidRPr="00137B3B">
        <w:rPr>
          <w:rFonts w:ascii="Bookman Old Style" w:hAnsi="Bookman Old Style"/>
        </w:rPr>
        <w:t>Vu la Loi du 7 décembre 1998 organisant un service de police intégré, structuré à deux niveaux;</w:t>
      </w:r>
    </w:p>
    <w:p w14:paraId="42DE9862" w14:textId="77777777" w:rsidR="00137B3B" w:rsidRPr="00137B3B" w:rsidRDefault="00137B3B" w:rsidP="00137B3B">
      <w:pPr>
        <w:spacing w:line="276" w:lineRule="auto"/>
        <w:ind w:right="-6"/>
        <w:jc w:val="both"/>
        <w:rPr>
          <w:rFonts w:ascii="Bookman Old Style" w:hAnsi="Bookman Old Style"/>
        </w:rPr>
      </w:pPr>
    </w:p>
    <w:p w14:paraId="7088CB2E" w14:textId="77777777" w:rsidR="00137B3B" w:rsidRPr="00137B3B" w:rsidRDefault="00137B3B" w:rsidP="00137B3B">
      <w:pPr>
        <w:spacing w:line="276" w:lineRule="auto"/>
        <w:ind w:right="-6"/>
        <w:jc w:val="both"/>
        <w:rPr>
          <w:rFonts w:ascii="Bookman Old Style" w:hAnsi="Bookman Old Style"/>
        </w:rPr>
      </w:pPr>
      <w:r w:rsidRPr="00137B3B">
        <w:rPr>
          <w:rFonts w:ascii="Bookman Old Style" w:hAnsi="Bookman Old Style"/>
        </w:rPr>
        <w:t>Vu l’Arrêté Royal du 30 mars 2001, dit « MAMMOUTH », portant la position juridique du personnel des services de police et plus particulièrement le Titre II – Chapitre II – Organisation de la mobilité – Section 2 – Art. VI.II.15;</w:t>
      </w:r>
    </w:p>
    <w:p w14:paraId="4AE78CE9" w14:textId="77777777" w:rsidR="00137B3B" w:rsidRPr="00137B3B" w:rsidRDefault="00137B3B" w:rsidP="00137B3B">
      <w:pPr>
        <w:spacing w:line="276" w:lineRule="auto"/>
        <w:ind w:right="-6"/>
        <w:jc w:val="both"/>
        <w:rPr>
          <w:rFonts w:ascii="Bookman Old Style" w:hAnsi="Bookman Old Style"/>
        </w:rPr>
      </w:pPr>
    </w:p>
    <w:p w14:paraId="3015A162" w14:textId="77777777" w:rsidR="00137B3B" w:rsidRPr="00137B3B" w:rsidRDefault="00137B3B" w:rsidP="00137B3B">
      <w:pPr>
        <w:spacing w:line="276" w:lineRule="auto"/>
        <w:ind w:right="-6"/>
        <w:jc w:val="both"/>
        <w:rPr>
          <w:rFonts w:ascii="Bookman Old Style" w:hAnsi="Bookman Old Style"/>
        </w:rPr>
      </w:pPr>
      <w:r w:rsidRPr="00137B3B">
        <w:rPr>
          <w:rFonts w:ascii="Bookman Old Style" w:hAnsi="Bookman Old Style"/>
        </w:rPr>
        <w:t>Vu l’Arrêté Royal du 20 novembre 2001 fixant les modalités relatives à la mobilité du personnel des services de police;</w:t>
      </w:r>
    </w:p>
    <w:p w14:paraId="48DD052B" w14:textId="77777777" w:rsidR="00137B3B" w:rsidRPr="00137B3B" w:rsidRDefault="00137B3B" w:rsidP="00137B3B">
      <w:pPr>
        <w:spacing w:line="276" w:lineRule="auto"/>
        <w:ind w:right="-6"/>
        <w:jc w:val="both"/>
        <w:rPr>
          <w:rFonts w:ascii="Bookman Old Style" w:hAnsi="Bookman Old Style"/>
        </w:rPr>
      </w:pPr>
    </w:p>
    <w:p w14:paraId="621C10EB" w14:textId="77777777" w:rsidR="00137B3B" w:rsidRPr="00137B3B" w:rsidRDefault="00137B3B" w:rsidP="00137B3B">
      <w:pPr>
        <w:spacing w:line="276" w:lineRule="auto"/>
        <w:ind w:right="-6"/>
        <w:jc w:val="both"/>
        <w:rPr>
          <w:rFonts w:ascii="Bookman Old Style" w:hAnsi="Bookman Old Style"/>
        </w:rPr>
      </w:pPr>
      <w:r w:rsidRPr="00137B3B">
        <w:rPr>
          <w:rFonts w:ascii="Bookman Old Style" w:hAnsi="Bookman Old Style"/>
        </w:rPr>
        <w:t xml:space="preserve">Vu l’Arrêté Royal du 30 janvier 2006 portant modification de divers textes relatifs à la position juridique du personnel des services de police; </w:t>
      </w:r>
    </w:p>
    <w:p w14:paraId="69C20074" w14:textId="77777777" w:rsidR="00137B3B" w:rsidRPr="00137B3B" w:rsidRDefault="00137B3B" w:rsidP="00137B3B">
      <w:pPr>
        <w:spacing w:line="276" w:lineRule="auto"/>
        <w:ind w:right="-6"/>
        <w:jc w:val="both"/>
        <w:rPr>
          <w:rFonts w:ascii="Bookman Old Style" w:hAnsi="Bookman Old Style"/>
        </w:rPr>
      </w:pPr>
    </w:p>
    <w:p w14:paraId="5298505C" w14:textId="77777777" w:rsidR="00137B3B" w:rsidRPr="00137B3B" w:rsidRDefault="00137B3B" w:rsidP="00137B3B">
      <w:pPr>
        <w:spacing w:line="276" w:lineRule="auto"/>
        <w:ind w:right="-6"/>
        <w:jc w:val="both"/>
        <w:rPr>
          <w:rFonts w:ascii="Bookman Old Style" w:hAnsi="Bookman Old Style"/>
        </w:rPr>
      </w:pPr>
      <w:r w:rsidRPr="00137B3B">
        <w:rPr>
          <w:rFonts w:ascii="Bookman Old Style" w:hAnsi="Bookman Old Style"/>
        </w:rPr>
        <w:t>Vu la Circulaire GPI 15 concernant la mise en œuvre de la mobilité au sein du service de police intégrée, structuré à deux niveaux, à l’usage des autorités locales responsables des zones de police;</w:t>
      </w:r>
    </w:p>
    <w:p w14:paraId="384FBAAE" w14:textId="77777777" w:rsidR="00137B3B" w:rsidRPr="00137B3B" w:rsidRDefault="00137B3B" w:rsidP="00137B3B">
      <w:pPr>
        <w:spacing w:line="276" w:lineRule="auto"/>
        <w:ind w:right="-6"/>
        <w:jc w:val="both"/>
        <w:rPr>
          <w:rFonts w:ascii="Bookman Old Style" w:hAnsi="Bookman Old Style"/>
        </w:rPr>
      </w:pPr>
    </w:p>
    <w:p w14:paraId="65B97635" w14:textId="77777777" w:rsidR="00137B3B" w:rsidRPr="00137B3B" w:rsidRDefault="00137B3B" w:rsidP="00137B3B">
      <w:pPr>
        <w:spacing w:line="276" w:lineRule="auto"/>
        <w:ind w:right="-6"/>
        <w:jc w:val="both"/>
        <w:rPr>
          <w:rFonts w:ascii="Bookman Old Style" w:hAnsi="Bookman Old Style"/>
        </w:rPr>
      </w:pPr>
      <w:r w:rsidRPr="00137B3B">
        <w:rPr>
          <w:rFonts w:ascii="Bookman Old Style" w:hAnsi="Bookman Old Style"/>
        </w:rPr>
        <w:t>Considérant que les autorités locales peuvent pourvoir aux emplois vacants par recrutement et par mobilité;</w:t>
      </w:r>
    </w:p>
    <w:p w14:paraId="16F8B6A8" w14:textId="77777777" w:rsidR="00137B3B" w:rsidRPr="00137B3B" w:rsidRDefault="00137B3B" w:rsidP="00137B3B">
      <w:pPr>
        <w:spacing w:line="276" w:lineRule="auto"/>
        <w:ind w:right="-6"/>
        <w:jc w:val="both"/>
        <w:rPr>
          <w:rFonts w:ascii="Bookman Old Style" w:hAnsi="Bookman Old Style"/>
        </w:rPr>
      </w:pPr>
    </w:p>
    <w:p w14:paraId="5E8417FB" w14:textId="77777777" w:rsidR="00137B3B" w:rsidRPr="00137B3B" w:rsidRDefault="00137B3B" w:rsidP="00137B3B">
      <w:pPr>
        <w:spacing w:line="276" w:lineRule="auto"/>
        <w:ind w:right="-6"/>
        <w:jc w:val="both"/>
        <w:rPr>
          <w:rFonts w:ascii="Bookman Old Style" w:hAnsi="Bookman Old Style"/>
        </w:rPr>
      </w:pPr>
      <w:r w:rsidRPr="00137B3B">
        <w:rPr>
          <w:rFonts w:ascii="Bookman Old Style" w:hAnsi="Bookman Old Style"/>
        </w:rPr>
        <w:lastRenderedPageBreak/>
        <w:t>Vu qu’il appartient à ces autorités d’estimer les besoins en personnel de la zone de police boraine;</w:t>
      </w:r>
    </w:p>
    <w:p w14:paraId="0C98E6EE" w14:textId="77777777" w:rsidR="00137B3B" w:rsidRPr="00137B3B" w:rsidRDefault="00137B3B" w:rsidP="00137B3B">
      <w:pPr>
        <w:spacing w:line="276" w:lineRule="auto"/>
        <w:jc w:val="both"/>
        <w:rPr>
          <w:rFonts w:ascii="Bookman Old Style" w:hAnsi="Bookman Old Style"/>
        </w:rPr>
      </w:pPr>
      <w:r w:rsidRPr="00137B3B">
        <w:rPr>
          <w:rFonts w:ascii="Bookman Old Style" w:hAnsi="Bookman Old Style"/>
        </w:rPr>
        <w:t xml:space="preserve">Vu les délibérations du Conseil de Police du 29 novembre 2001, du 20 mars 2002, du 29 janvier 2003, du 19 novembre 2003, du 31 mars 2004, du 15 juin 2005, du 27 février 2008, du 07 mai 2014 et du 16 décembre 2015, fixant et modifiant respectivement les cadres opérationnel, administratif et logistique de la Zone de Police Boraine; </w:t>
      </w:r>
    </w:p>
    <w:p w14:paraId="60DFFDC5" w14:textId="77777777" w:rsidR="00137B3B" w:rsidRPr="00137B3B" w:rsidRDefault="00137B3B" w:rsidP="00137B3B">
      <w:pPr>
        <w:spacing w:line="276" w:lineRule="auto"/>
        <w:jc w:val="both"/>
        <w:rPr>
          <w:rFonts w:ascii="Bookman Old Style" w:hAnsi="Bookman Old Style"/>
        </w:rPr>
      </w:pPr>
    </w:p>
    <w:p w14:paraId="0C174915" w14:textId="77777777" w:rsidR="00137B3B" w:rsidRPr="00137B3B" w:rsidRDefault="00137B3B" w:rsidP="00137B3B">
      <w:pPr>
        <w:spacing w:line="276" w:lineRule="auto"/>
        <w:jc w:val="both"/>
        <w:rPr>
          <w:rFonts w:ascii="Bookman Old Style" w:hAnsi="Bookman Old Style"/>
        </w:rPr>
      </w:pPr>
      <w:r w:rsidRPr="00137B3B">
        <w:rPr>
          <w:rFonts w:ascii="Bookman Old Style" w:hAnsi="Bookman Old Style"/>
        </w:rPr>
        <w:t>Considérant que le cadre organique opérationnel de la Zone de Police Boraine prévoit 2 emplois de Commissaire Divisionnaire, 19 emplois de Commissaires, 65 emplois d’Inspecteurs Principaux de police, 225 emplois d’Inspecteurs de police et 46 emplois d’Agents de police, 7 CALogs Niveau A,  13 CALogs Niveau B, 36 CALogs Niveau C, 8 CALogs Niveau D;</w:t>
      </w:r>
    </w:p>
    <w:p w14:paraId="745B6E49" w14:textId="77777777" w:rsidR="00137B3B" w:rsidRPr="00137B3B" w:rsidRDefault="00137B3B" w:rsidP="00137B3B">
      <w:pPr>
        <w:spacing w:line="276" w:lineRule="auto"/>
        <w:jc w:val="both"/>
        <w:rPr>
          <w:rFonts w:ascii="Bookman Old Style" w:hAnsi="Bookman Old Style"/>
          <w:color w:val="000000"/>
        </w:rPr>
      </w:pPr>
    </w:p>
    <w:p w14:paraId="72A2E78B" w14:textId="77777777" w:rsidR="00137B3B" w:rsidRPr="00137B3B" w:rsidRDefault="00137B3B" w:rsidP="00137B3B">
      <w:pPr>
        <w:spacing w:line="276" w:lineRule="auto"/>
        <w:ind w:right="-6"/>
        <w:jc w:val="both"/>
        <w:rPr>
          <w:rFonts w:ascii="Bookman Old Style" w:hAnsi="Bookman Old Style"/>
          <w:color w:val="000000"/>
        </w:rPr>
      </w:pPr>
      <w:r w:rsidRPr="00137B3B">
        <w:rPr>
          <w:rFonts w:ascii="Bookman Old Style" w:hAnsi="Bookman Old Style"/>
          <w:color w:val="000000"/>
        </w:rPr>
        <w:t>Considérant la volonté de la Direction de la Zone de renforcer l’équipe de vidéosurveilleurs actuellement en sous-effectif, et afin d’utiliser le parc de caméras urbaines de manière efficace;</w:t>
      </w:r>
    </w:p>
    <w:p w14:paraId="6E99B79B" w14:textId="77777777" w:rsidR="00137B3B" w:rsidRPr="00137B3B" w:rsidRDefault="00137B3B" w:rsidP="00137B3B">
      <w:pPr>
        <w:spacing w:line="276" w:lineRule="auto"/>
        <w:ind w:right="-6"/>
        <w:jc w:val="both"/>
        <w:rPr>
          <w:rFonts w:ascii="Bookman Old Style" w:hAnsi="Bookman Old Style"/>
          <w:color w:val="000000"/>
        </w:rPr>
      </w:pPr>
    </w:p>
    <w:p w14:paraId="1A2595BE" w14:textId="77777777" w:rsidR="00137B3B" w:rsidRPr="00137B3B" w:rsidRDefault="00137B3B" w:rsidP="00137B3B">
      <w:pPr>
        <w:spacing w:line="276" w:lineRule="auto"/>
        <w:ind w:right="-6"/>
        <w:jc w:val="both"/>
        <w:rPr>
          <w:rFonts w:ascii="Bookman Old Style" w:hAnsi="Bookman Old Style"/>
          <w:color w:val="000000"/>
        </w:rPr>
      </w:pPr>
      <w:r w:rsidRPr="00137B3B">
        <w:rPr>
          <w:rFonts w:ascii="Bookman Old Style" w:hAnsi="Bookman Old Style"/>
          <w:color w:val="000000"/>
        </w:rPr>
        <w:t>Considérant la volonté de la zone de police de respecter les prescri</w:t>
      </w:r>
      <w:r w:rsidR="00C96783">
        <w:rPr>
          <w:rFonts w:ascii="Bookman Old Style" w:hAnsi="Bookman Old Style"/>
          <w:color w:val="000000"/>
        </w:rPr>
        <w:t>t</w:t>
      </w:r>
      <w:r w:rsidRPr="00137B3B">
        <w:rPr>
          <w:rFonts w:ascii="Bookman Old Style" w:hAnsi="Bookman Old Style"/>
          <w:color w:val="000000"/>
        </w:rPr>
        <w:t>s en matière de cadres tout en assurant un recrutement rapide de deux renforts pour l’unité de vidéosurveillance ;</w:t>
      </w:r>
    </w:p>
    <w:p w14:paraId="2EEE6B2C" w14:textId="77777777" w:rsidR="00137B3B" w:rsidRPr="00137B3B" w:rsidRDefault="00137B3B" w:rsidP="00137B3B">
      <w:pPr>
        <w:spacing w:line="276" w:lineRule="auto"/>
        <w:ind w:right="-6"/>
        <w:jc w:val="both"/>
        <w:rPr>
          <w:rFonts w:ascii="Bookman Old Style" w:hAnsi="Bookman Old Style"/>
          <w:color w:val="000000"/>
        </w:rPr>
      </w:pPr>
    </w:p>
    <w:p w14:paraId="0B9245F6" w14:textId="77777777" w:rsidR="00137B3B" w:rsidRPr="00137B3B" w:rsidRDefault="00137B3B" w:rsidP="00137B3B">
      <w:pPr>
        <w:spacing w:line="276" w:lineRule="auto"/>
        <w:ind w:right="-6"/>
        <w:jc w:val="both"/>
        <w:rPr>
          <w:rFonts w:ascii="Bookman Old Style" w:hAnsi="Bookman Old Style"/>
          <w:color w:val="000000"/>
        </w:rPr>
      </w:pPr>
      <w:r w:rsidRPr="00137B3B">
        <w:rPr>
          <w:rFonts w:ascii="Bookman Old Style" w:hAnsi="Bookman Old Style"/>
          <w:color w:val="000000"/>
        </w:rPr>
        <w:t>Vu la délibération du Conseil de police du 31 mars 2021 actant un contrat à durée déterminée alors qu’il y a lieu de lancer un contrat Impulsion ;</w:t>
      </w:r>
    </w:p>
    <w:p w14:paraId="0592B315" w14:textId="77777777" w:rsidR="00137B3B" w:rsidRPr="00137B3B" w:rsidRDefault="00137B3B" w:rsidP="00137B3B">
      <w:pPr>
        <w:ind w:right="-6"/>
        <w:jc w:val="both"/>
        <w:rPr>
          <w:rFonts w:ascii="Bookman Old Style" w:hAnsi="Bookman Old Style"/>
          <w:color w:val="000000"/>
        </w:rPr>
      </w:pPr>
    </w:p>
    <w:p w14:paraId="67ECCF65" w14:textId="77777777" w:rsidR="00137B3B" w:rsidRPr="00137B3B" w:rsidRDefault="00137B3B" w:rsidP="00137B3B">
      <w:pPr>
        <w:ind w:right="-6"/>
        <w:jc w:val="both"/>
        <w:rPr>
          <w:rFonts w:ascii="Bookman Old Style" w:hAnsi="Bookman Old Style"/>
          <w:color w:val="000000"/>
        </w:rPr>
      </w:pPr>
      <w:r w:rsidRPr="00137B3B">
        <w:rPr>
          <w:rFonts w:ascii="Bookman Old Style" w:hAnsi="Bookman Old Style"/>
          <w:color w:val="000000"/>
        </w:rPr>
        <w:t>Vu la décision du Collège de Police du 04 juin 2021;</w:t>
      </w:r>
    </w:p>
    <w:p w14:paraId="02DD3A53" w14:textId="77777777" w:rsidR="00137B3B" w:rsidRPr="00137B3B" w:rsidRDefault="00137B3B" w:rsidP="00137B3B">
      <w:pPr>
        <w:ind w:right="-6"/>
        <w:jc w:val="both"/>
        <w:rPr>
          <w:rFonts w:ascii="Bookman Old Style" w:hAnsi="Bookman Old Style"/>
          <w:color w:val="FF0000"/>
        </w:rPr>
      </w:pPr>
    </w:p>
    <w:p w14:paraId="7C133374" w14:textId="77777777" w:rsidR="00137B3B" w:rsidRPr="00137B3B" w:rsidRDefault="00137B3B" w:rsidP="00137B3B">
      <w:pPr>
        <w:ind w:right="-6"/>
        <w:jc w:val="both"/>
        <w:rPr>
          <w:rFonts w:ascii="Bookman Old Style" w:hAnsi="Bookman Old Style"/>
          <w:color w:val="000000"/>
        </w:rPr>
      </w:pPr>
      <w:r w:rsidRPr="00137B3B">
        <w:rPr>
          <w:rFonts w:ascii="Bookman Old Style" w:hAnsi="Bookman Old Style"/>
          <w:color w:val="000000"/>
        </w:rPr>
        <w:t>Vu ce qui précède;</w:t>
      </w:r>
    </w:p>
    <w:p w14:paraId="07A9D6EB" w14:textId="77777777" w:rsidR="00137B3B" w:rsidRPr="00137B3B" w:rsidRDefault="00137B3B" w:rsidP="00137B3B">
      <w:pPr>
        <w:ind w:right="-6"/>
        <w:jc w:val="both"/>
        <w:rPr>
          <w:rFonts w:ascii="Bookman Old Style" w:hAnsi="Bookman Old Style"/>
          <w:b/>
          <w:bCs/>
          <w:lang w:val="fr-FR"/>
        </w:rPr>
      </w:pPr>
    </w:p>
    <w:p w14:paraId="19A69D76" w14:textId="77777777" w:rsidR="00137B3B" w:rsidRPr="00137B3B" w:rsidRDefault="00137B3B" w:rsidP="00137B3B">
      <w:pPr>
        <w:ind w:right="-6"/>
        <w:jc w:val="both"/>
        <w:rPr>
          <w:rFonts w:ascii="Bookman Old Style" w:hAnsi="Bookman Old Style"/>
          <w:b/>
          <w:bCs/>
          <w:lang w:val="fr-FR"/>
        </w:rPr>
      </w:pPr>
      <w:r w:rsidRPr="00137B3B">
        <w:rPr>
          <w:rFonts w:ascii="Bookman Old Style" w:hAnsi="Bookman Old Style"/>
          <w:b/>
          <w:bCs/>
          <w:lang w:val="fr-FR"/>
        </w:rPr>
        <w:t xml:space="preserve">DECIDE, </w:t>
      </w:r>
      <w:r w:rsidR="004632FE">
        <w:rPr>
          <w:rFonts w:ascii="Bookman Old Style" w:hAnsi="Bookman Old Style"/>
          <w:b/>
          <w:bCs/>
          <w:lang w:val="fr-FR"/>
        </w:rPr>
        <w:t>à l’unanimité</w:t>
      </w:r>
      <w:r w:rsidRPr="00137B3B">
        <w:rPr>
          <w:rFonts w:ascii="Bookman Old Style" w:hAnsi="Bookman Old Style"/>
          <w:b/>
          <w:bCs/>
          <w:color w:val="FF0000"/>
          <w:lang w:val="fr-FR"/>
        </w:rPr>
        <w:t xml:space="preserve"> </w:t>
      </w:r>
      <w:r w:rsidRPr="00137B3B">
        <w:rPr>
          <w:rFonts w:ascii="Bookman Old Style" w:hAnsi="Bookman Old Style"/>
          <w:b/>
          <w:bCs/>
          <w:lang w:val="fr-FR"/>
        </w:rPr>
        <w:t>:</w:t>
      </w:r>
    </w:p>
    <w:p w14:paraId="27F3722A" w14:textId="77777777" w:rsidR="00137B3B" w:rsidRPr="00137B3B" w:rsidRDefault="00137B3B" w:rsidP="00137B3B">
      <w:pPr>
        <w:ind w:right="-6"/>
        <w:jc w:val="both"/>
        <w:rPr>
          <w:rFonts w:ascii="Bookman Old Style" w:hAnsi="Bookman Old Style"/>
          <w:color w:val="000000"/>
        </w:rPr>
      </w:pPr>
    </w:p>
    <w:p w14:paraId="416F74DF" w14:textId="77777777" w:rsidR="00137B3B" w:rsidRPr="00137B3B" w:rsidRDefault="00137B3B" w:rsidP="00137B3B">
      <w:pPr>
        <w:tabs>
          <w:tab w:val="left" w:pos="993"/>
        </w:tabs>
        <w:ind w:left="993" w:right="-6" w:hanging="993"/>
        <w:jc w:val="both"/>
        <w:rPr>
          <w:rFonts w:ascii="Bookman Old Style" w:hAnsi="Bookman Old Style"/>
          <w:color w:val="000000"/>
        </w:rPr>
      </w:pPr>
      <w:r w:rsidRPr="00137B3B">
        <w:rPr>
          <w:rFonts w:ascii="Bookman Old Style" w:hAnsi="Bookman Old Style"/>
          <w:color w:val="000000"/>
          <w:u w:val="single"/>
        </w:rPr>
        <w:t>Art.1</w:t>
      </w:r>
      <w:r w:rsidRPr="00137B3B">
        <w:rPr>
          <w:rFonts w:ascii="Bookman Old Style" w:hAnsi="Bookman Old Style"/>
          <w:color w:val="000000"/>
          <w:u w:val="single"/>
          <w:vertAlign w:val="superscript"/>
        </w:rPr>
        <w:t>er</w:t>
      </w:r>
      <w:r w:rsidRPr="00137B3B">
        <w:rPr>
          <w:rFonts w:ascii="Bookman Old Style" w:hAnsi="Bookman Old Style"/>
          <w:color w:val="000000"/>
        </w:rPr>
        <w:t xml:space="preserve">: </w:t>
      </w:r>
      <w:r w:rsidRPr="00137B3B">
        <w:rPr>
          <w:rFonts w:ascii="Bookman Old Style" w:hAnsi="Bookman Old Style"/>
          <w:color w:val="000000"/>
        </w:rPr>
        <w:tab/>
        <w:t>de modifier la délibération du 31 mars 2021 et lancer une procédure externe de recrutement contractuel (contrat impulsion 1 an, renouvelable) pour deux emplois de Calogs niveau D – Vidéosurveilleur Lynx;</w:t>
      </w:r>
    </w:p>
    <w:p w14:paraId="6BE37104" w14:textId="77777777" w:rsidR="00137B3B" w:rsidRPr="00137B3B" w:rsidRDefault="00137B3B" w:rsidP="00137B3B">
      <w:pPr>
        <w:tabs>
          <w:tab w:val="left" w:pos="993"/>
        </w:tabs>
        <w:ind w:left="993" w:right="-6" w:hanging="993"/>
        <w:jc w:val="both"/>
        <w:rPr>
          <w:rFonts w:ascii="Bookman Old Style" w:hAnsi="Bookman Old Style"/>
          <w:color w:val="000000"/>
        </w:rPr>
      </w:pPr>
    </w:p>
    <w:p w14:paraId="0F7396C6" w14:textId="77777777" w:rsidR="00137B3B" w:rsidRPr="00137B3B" w:rsidRDefault="00137B3B" w:rsidP="00137B3B">
      <w:pPr>
        <w:tabs>
          <w:tab w:val="left" w:pos="993"/>
        </w:tabs>
        <w:ind w:left="993" w:right="-6" w:hanging="993"/>
        <w:jc w:val="both"/>
        <w:rPr>
          <w:rFonts w:ascii="Bookman Old Style" w:hAnsi="Bookman Old Style"/>
        </w:rPr>
      </w:pPr>
      <w:r w:rsidRPr="00137B3B">
        <w:rPr>
          <w:rFonts w:ascii="Bookman Old Style" w:hAnsi="Bookman Old Style"/>
          <w:u w:val="single"/>
        </w:rPr>
        <w:t>Art.2</w:t>
      </w:r>
      <w:r w:rsidRPr="00137B3B">
        <w:rPr>
          <w:rFonts w:ascii="Bookman Old Style" w:hAnsi="Bookman Old Style"/>
        </w:rPr>
        <w:t xml:space="preserve">:  </w:t>
      </w:r>
      <w:r w:rsidRPr="00137B3B">
        <w:rPr>
          <w:rFonts w:ascii="Bookman Old Style" w:hAnsi="Bookman Old Style"/>
        </w:rPr>
        <w:tab/>
        <w:t>de soumettre la présente résolution à la tutelle administrative spécifique générale de Monsieur le Gouverneur de la Province de Hainaut – Rue Verte 13 – 7000 MONS;</w:t>
      </w:r>
    </w:p>
    <w:p w14:paraId="606BE832" w14:textId="77777777" w:rsidR="00137B3B" w:rsidRPr="00137B3B" w:rsidRDefault="00137B3B" w:rsidP="00137B3B">
      <w:pPr>
        <w:tabs>
          <w:tab w:val="left" w:pos="993"/>
        </w:tabs>
        <w:ind w:left="993" w:right="-6" w:hanging="993"/>
        <w:jc w:val="both"/>
        <w:rPr>
          <w:rFonts w:ascii="Bookman Old Style" w:hAnsi="Bookman Old Style"/>
        </w:rPr>
      </w:pPr>
    </w:p>
    <w:p w14:paraId="26B79DD5" w14:textId="77777777" w:rsidR="00137B3B" w:rsidRPr="00137B3B" w:rsidRDefault="00137B3B" w:rsidP="00137B3B">
      <w:pPr>
        <w:tabs>
          <w:tab w:val="left" w:pos="993"/>
        </w:tabs>
        <w:ind w:left="993" w:right="-6" w:hanging="993"/>
        <w:jc w:val="both"/>
        <w:rPr>
          <w:rFonts w:ascii="Bookman Old Style" w:hAnsi="Bookman Old Style"/>
        </w:rPr>
      </w:pPr>
      <w:r w:rsidRPr="00137B3B">
        <w:rPr>
          <w:rFonts w:ascii="Bookman Old Style" w:hAnsi="Bookman Old Style"/>
          <w:u w:val="single"/>
        </w:rPr>
        <w:t>Art.3</w:t>
      </w:r>
      <w:r w:rsidRPr="00137B3B">
        <w:rPr>
          <w:rFonts w:ascii="Bookman Old Style" w:hAnsi="Bookman Old Style"/>
        </w:rPr>
        <w:t>:</w:t>
      </w:r>
      <w:r w:rsidRPr="00137B3B">
        <w:rPr>
          <w:rFonts w:ascii="Bookman Old Style" w:hAnsi="Bookman Old Style"/>
        </w:rPr>
        <w:tab/>
        <w:t>de transmettre, pour information, la présente résolution à Direction Générale de l’Appui et de la Gestion – Direction de la mobilité et de la gestion des carrières – avenue de la Couronne 145 A à 1050 Bruxelles.</w:t>
      </w:r>
    </w:p>
    <w:p w14:paraId="6D2EBBC8" w14:textId="77777777" w:rsidR="006B1CAD" w:rsidRDefault="006B1CAD" w:rsidP="006B1CAD">
      <w:pPr>
        <w:tabs>
          <w:tab w:val="left" w:pos="0"/>
        </w:tabs>
        <w:ind w:left="66" w:right="-15"/>
        <w:jc w:val="both"/>
        <w:rPr>
          <w:rFonts w:ascii="Bookman Old Style" w:hAnsi="Bookman Old Style" w:cs="Segoe UI"/>
          <w:b/>
          <w:bCs/>
          <w:u w:val="single"/>
        </w:rPr>
      </w:pPr>
    </w:p>
    <w:p w14:paraId="34E6EBD5" w14:textId="77777777" w:rsidR="00AA3D03" w:rsidRPr="00AA3D03" w:rsidRDefault="00AA3D03" w:rsidP="00AA3D03">
      <w:pPr>
        <w:pStyle w:val="Paragraphedeliste"/>
        <w:numPr>
          <w:ilvl w:val="0"/>
          <w:numId w:val="24"/>
        </w:numPr>
        <w:tabs>
          <w:tab w:val="left" w:pos="0"/>
        </w:tabs>
        <w:ind w:left="426" w:right="-15"/>
        <w:jc w:val="both"/>
        <w:rPr>
          <w:rFonts w:ascii="Bookman Old Style" w:hAnsi="Bookman Old Style" w:cs="Segoe UI"/>
          <w:b/>
          <w:bCs/>
          <w:u w:val="single"/>
        </w:rPr>
      </w:pPr>
      <w:bookmarkStart w:id="0" w:name="_Hlk66536827"/>
      <w:r w:rsidRPr="00AA3D03">
        <w:rPr>
          <w:rFonts w:ascii="Bookman Old Style" w:hAnsi="Bookman Old Style"/>
          <w:b/>
          <w:bCs/>
          <w:u w:val="single"/>
        </w:rPr>
        <w:t>FINANCES – Procès-verbal de vérification de caisse du comptable spécial</w:t>
      </w:r>
    </w:p>
    <w:p w14:paraId="19F20DBE" w14:textId="77777777" w:rsidR="00AA3D03" w:rsidRPr="00AA3D03" w:rsidRDefault="00AA3D03" w:rsidP="00AA3D03">
      <w:pPr>
        <w:pStyle w:val="Paragraphedeliste"/>
        <w:suppressAutoHyphens/>
        <w:ind w:left="426"/>
        <w:jc w:val="both"/>
        <w:rPr>
          <w:rFonts w:ascii="Bookman Old Style" w:hAnsi="Bookman Old Style"/>
          <w:b/>
          <w:bCs/>
          <w:u w:val="single"/>
        </w:rPr>
      </w:pPr>
      <w:r w:rsidRPr="00AA3D03">
        <w:rPr>
          <w:rFonts w:ascii="Bookman Old Style" w:hAnsi="Bookman Old Style"/>
          <w:b/>
          <w:bCs/>
          <w:u w:val="single"/>
        </w:rPr>
        <w:t>du 1er trimestre 2021 – Prise d’acte</w:t>
      </w:r>
    </w:p>
    <w:p w14:paraId="7605F0CF" w14:textId="77777777" w:rsidR="00AA3D03" w:rsidRDefault="00AA3D03" w:rsidP="006B1CAD">
      <w:pPr>
        <w:tabs>
          <w:tab w:val="left" w:pos="0"/>
        </w:tabs>
        <w:ind w:left="66" w:right="-15"/>
        <w:jc w:val="both"/>
        <w:rPr>
          <w:rStyle w:val="eop"/>
          <w:rFonts w:ascii="Bookman Old Style" w:hAnsi="Bookman Old Style" w:cs="Segoe UI"/>
          <w:b/>
          <w:bCs/>
          <w:u w:val="single"/>
        </w:rPr>
      </w:pPr>
    </w:p>
    <w:p w14:paraId="5CF43DA4" w14:textId="77777777" w:rsidR="006B1CAD" w:rsidRPr="00E07F74" w:rsidRDefault="006B1CAD" w:rsidP="0093011E">
      <w:pPr>
        <w:tabs>
          <w:tab w:val="left" w:pos="0"/>
        </w:tabs>
        <w:ind w:left="66" w:right="-15" w:hanging="66"/>
        <w:jc w:val="both"/>
        <w:rPr>
          <w:rFonts w:ascii="Bookman Old Style" w:hAnsi="Bookman Old Style"/>
          <w:i/>
          <w:iCs/>
        </w:rPr>
      </w:pPr>
      <w:r w:rsidRPr="00E07F74">
        <w:rPr>
          <w:rFonts w:ascii="Bookman Old Style" w:hAnsi="Bookman Old Style"/>
          <w:i/>
          <w:iCs/>
        </w:rPr>
        <w:lastRenderedPageBreak/>
        <w:t xml:space="preserve">Le Conseil de police est invité à prendre connaissance du procès-verbal de la vérification de caisse du comptable spécial de la zone de police, relatif au </w:t>
      </w:r>
      <w:r w:rsidR="00E07F74" w:rsidRPr="00E07F74">
        <w:rPr>
          <w:rFonts w:ascii="Bookman Old Style" w:hAnsi="Bookman Old Style"/>
          <w:i/>
          <w:iCs/>
        </w:rPr>
        <w:t>1er</w:t>
      </w:r>
      <w:r w:rsidRPr="00E07F74">
        <w:rPr>
          <w:rFonts w:ascii="Bookman Old Style" w:hAnsi="Bookman Old Style"/>
          <w:i/>
          <w:iCs/>
        </w:rPr>
        <w:t xml:space="preserve"> trimestre 202</w:t>
      </w:r>
      <w:r w:rsidR="00E07F74" w:rsidRPr="00E07F74">
        <w:rPr>
          <w:rFonts w:ascii="Bookman Old Style" w:hAnsi="Bookman Old Style"/>
          <w:i/>
          <w:iCs/>
        </w:rPr>
        <w:t>1</w:t>
      </w:r>
      <w:r w:rsidRPr="00E07F74">
        <w:rPr>
          <w:rFonts w:ascii="Bookman Old Style" w:hAnsi="Bookman Old Style"/>
          <w:i/>
          <w:iCs/>
        </w:rPr>
        <w:t>. La vérification a été effectuée le 2</w:t>
      </w:r>
      <w:r w:rsidR="00E07F74" w:rsidRPr="00E07F74">
        <w:rPr>
          <w:rFonts w:ascii="Bookman Old Style" w:hAnsi="Bookman Old Style"/>
          <w:i/>
          <w:iCs/>
        </w:rPr>
        <w:t>3</w:t>
      </w:r>
      <w:r w:rsidR="00486279">
        <w:rPr>
          <w:rFonts w:ascii="Bookman Old Style" w:hAnsi="Bookman Old Style"/>
          <w:i/>
          <w:iCs/>
        </w:rPr>
        <w:t xml:space="preserve"> avril </w:t>
      </w:r>
      <w:r w:rsidRPr="00E07F74">
        <w:rPr>
          <w:rFonts w:ascii="Bookman Old Style" w:hAnsi="Bookman Old Style"/>
          <w:i/>
          <w:iCs/>
        </w:rPr>
        <w:t>202</w:t>
      </w:r>
      <w:r w:rsidR="00E07F74" w:rsidRPr="00E07F74">
        <w:rPr>
          <w:rFonts w:ascii="Bookman Old Style" w:hAnsi="Bookman Old Style"/>
          <w:i/>
          <w:iCs/>
        </w:rPr>
        <w:t>1</w:t>
      </w:r>
      <w:r w:rsidRPr="00E07F74">
        <w:rPr>
          <w:rFonts w:ascii="Bookman Old Style" w:hAnsi="Bookman Old Style"/>
          <w:i/>
          <w:iCs/>
        </w:rPr>
        <w:t xml:space="preserve">.  Les soldes des comptes financiers ont été justifiés au montant de </w:t>
      </w:r>
      <w:r w:rsidR="00E07F74" w:rsidRPr="00E07F74">
        <w:rPr>
          <w:rFonts w:ascii="Bookman Old Style" w:hAnsi="Bookman Old Style"/>
          <w:i/>
          <w:iCs/>
        </w:rPr>
        <w:t>2.385.680,34 €</w:t>
      </w:r>
    </w:p>
    <w:p w14:paraId="20EDB3F1" w14:textId="77777777" w:rsidR="006B1CAD" w:rsidRPr="006B1CAD" w:rsidRDefault="006B1CAD" w:rsidP="006B1CAD">
      <w:pPr>
        <w:spacing w:before="100" w:beforeAutospacing="1" w:after="100" w:afterAutospacing="1"/>
        <w:rPr>
          <w:rStyle w:val="normaltextrun"/>
          <w:rFonts w:ascii="Bookman Old Style" w:hAnsi="Bookman Old Style"/>
          <w:shd w:val="clear" w:color="auto" w:fill="FFFFFF"/>
        </w:rPr>
      </w:pPr>
      <w:r w:rsidRPr="006B1CAD">
        <w:rPr>
          <w:rStyle w:val="normaltextrun"/>
          <w:rFonts w:ascii="Bookman Old Style" w:hAnsi="Bookman Old Style"/>
          <w:shd w:val="clear" w:color="auto" w:fill="FFFFFF"/>
        </w:rPr>
        <w:t>Le Conseil de Police,</w:t>
      </w:r>
    </w:p>
    <w:p w14:paraId="5A1CE596" w14:textId="77777777" w:rsidR="006B1CAD" w:rsidRPr="006B1CAD" w:rsidRDefault="006B1CAD" w:rsidP="006B1CAD">
      <w:pPr>
        <w:spacing w:before="100" w:beforeAutospacing="1" w:after="100" w:afterAutospacing="1"/>
        <w:rPr>
          <w:rStyle w:val="normaltextrun"/>
          <w:rFonts w:ascii="Bookman Old Style" w:hAnsi="Bookman Old Style"/>
          <w:shd w:val="clear" w:color="auto" w:fill="FFFFFF"/>
        </w:rPr>
      </w:pPr>
      <w:r w:rsidRPr="006B1CAD">
        <w:rPr>
          <w:rStyle w:val="normaltextrun"/>
          <w:rFonts w:ascii="Bookman Old Style" w:hAnsi="Bookman Old Style"/>
          <w:shd w:val="clear" w:color="auto" w:fill="FFFFFF"/>
        </w:rPr>
        <w:t>Vu la loi du 07 décembre 1998 organisant un service de police intégré, structuré à deux niveaux et, notamment, les articles 39 à 41, 66 et 71 à 74, modifiée par l’A.R. du 29 mars 2018 ;</w:t>
      </w:r>
    </w:p>
    <w:p w14:paraId="21A09ECF" w14:textId="77777777" w:rsidR="006B1CAD" w:rsidRPr="006B1CAD" w:rsidRDefault="006B1CAD" w:rsidP="006B1CAD">
      <w:pPr>
        <w:spacing w:before="100" w:beforeAutospacing="1" w:after="100" w:afterAutospacing="1"/>
        <w:rPr>
          <w:rStyle w:val="normaltextrun"/>
          <w:rFonts w:ascii="Bookman Old Style" w:hAnsi="Bookman Old Style"/>
          <w:shd w:val="clear" w:color="auto" w:fill="FFFFFF"/>
        </w:rPr>
      </w:pPr>
      <w:r w:rsidRPr="006B1CAD">
        <w:rPr>
          <w:rStyle w:val="normaltextrun"/>
          <w:rFonts w:ascii="Bookman Old Style" w:hAnsi="Bookman Old Style"/>
          <w:shd w:val="clear" w:color="auto" w:fill="FFFFFF"/>
        </w:rPr>
        <w:t>Vu le Code de la Démocratie Locale et de la Décentralisation en Région wallonne et plus particulièrement l’article L1124-42§1er ;</w:t>
      </w:r>
    </w:p>
    <w:p w14:paraId="29F93395" w14:textId="77777777" w:rsidR="006B1CAD" w:rsidRPr="006B1CAD" w:rsidRDefault="006B1CAD" w:rsidP="006B1CAD">
      <w:pPr>
        <w:spacing w:before="100" w:beforeAutospacing="1" w:after="100" w:afterAutospacing="1"/>
        <w:rPr>
          <w:rStyle w:val="normaltextrun"/>
          <w:rFonts w:ascii="Bookman Old Style" w:hAnsi="Bookman Old Style"/>
          <w:shd w:val="clear" w:color="auto" w:fill="FFFFFF"/>
        </w:rPr>
      </w:pPr>
      <w:r w:rsidRPr="006B1CAD">
        <w:rPr>
          <w:rStyle w:val="normaltextrun"/>
          <w:rFonts w:ascii="Bookman Old Style" w:hAnsi="Bookman Old Style"/>
          <w:shd w:val="clear" w:color="auto" w:fill="FFFFFF"/>
        </w:rPr>
        <w:t>Vu l’arrêté royal du 05 septembre 2001 portant le règlement général de la comptabilité de la police locale, tel que modifié par l’A.R. du 25 avril 2004 et par l’A.R. du 24 janvier 2006 et par l’A.R. du 05 juillet 2010 ;</w:t>
      </w:r>
    </w:p>
    <w:p w14:paraId="583CA070" w14:textId="77777777" w:rsidR="006B1CAD" w:rsidRPr="006B1CAD" w:rsidRDefault="006B1CAD" w:rsidP="006B1CAD">
      <w:pPr>
        <w:spacing w:before="100" w:beforeAutospacing="1" w:after="100" w:afterAutospacing="1"/>
        <w:rPr>
          <w:rStyle w:val="normaltextrun"/>
          <w:rFonts w:ascii="Bookman Old Style" w:hAnsi="Bookman Old Style"/>
          <w:shd w:val="clear" w:color="auto" w:fill="FFFFFF"/>
        </w:rPr>
      </w:pPr>
      <w:r w:rsidRPr="006B1CAD">
        <w:rPr>
          <w:rStyle w:val="normaltextrun"/>
          <w:rFonts w:ascii="Bookman Old Style" w:hAnsi="Bookman Old Style"/>
          <w:shd w:val="clear" w:color="auto" w:fill="FFFFFF"/>
        </w:rPr>
        <w:t>Considérant qu'en date du 26</w:t>
      </w:r>
      <w:r w:rsidR="00486279">
        <w:rPr>
          <w:rStyle w:val="normaltextrun"/>
          <w:rFonts w:ascii="Bookman Old Style" w:hAnsi="Bookman Old Style"/>
          <w:shd w:val="clear" w:color="auto" w:fill="FFFFFF"/>
        </w:rPr>
        <w:t xml:space="preserve"> mars </w:t>
      </w:r>
      <w:r w:rsidRPr="006B1CAD">
        <w:rPr>
          <w:rStyle w:val="normaltextrun"/>
          <w:rFonts w:ascii="Bookman Old Style" w:hAnsi="Bookman Old Style"/>
          <w:shd w:val="clear" w:color="auto" w:fill="FFFFFF"/>
        </w:rPr>
        <w:t>2021, le vérificateur a procédé à la vérification de la caisse du comptable spécial ;</w:t>
      </w:r>
    </w:p>
    <w:p w14:paraId="28E3C334" w14:textId="77777777" w:rsidR="006B1CAD" w:rsidRPr="006B1CAD" w:rsidRDefault="006B1CAD" w:rsidP="006B1CAD">
      <w:pPr>
        <w:spacing w:before="100" w:beforeAutospacing="1" w:after="100" w:afterAutospacing="1"/>
        <w:rPr>
          <w:rStyle w:val="normaltextrun"/>
          <w:rFonts w:ascii="Bookman Old Style" w:hAnsi="Bookman Old Style"/>
          <w:shd w:val="clear" w:color="auto" w:fill="FFFFFF"/>
        </w:rPr>
      </w:pPr>
      <w:r w:rsidRPr="006B1CAD">
        <w:rPr>
          <w:rStyle w:val="normaltextrun"/>
          <w:rFonts w:ascii="Bookman Old Style" w:hAnsi="Bookman Old Style"/>
          <w:shd w:val="clear" w:color="auto" w:fill="FFFFFF"/>
        </w:rPr>
        <w:t>Considérant que le contrôle s'est exercé sur le 1er trimestre 2021 ;</w:t>
      </w:r>
    </w:p>
    <w:p w14:paraId="44C4658D" w14:textId="77777777" w:rsidR="006B1CAD" w:rsidRPr="006B1CAD" w:rsidRDefault="006B1CAD" w:rsidP="006B1CAD">
      <w:pPr>
        <w:spacing w:before="100" w:beforeAutospacing="1" w:after="100" w:afterAutospacing="1"/>
        <w:rPr>
          <w:rStyle w:val="normaltextrun"/>
          <w:rFonts w:ascii="Bookman Old Style" w:hAnsi="Bookman Old Style"/>
          <w:shd w:val="clear" w:color="auto" w:fill="FFFFFF"/>
        </w:rPr>
      </w:pPr>
      <w:r w:rsidRPr="006B1CAD">
        <w:rPr>
          <w:rStyle w:val="normaltextrun"/>
          <w:rFonts w:ascii="Bookman Old Style" w:hAnsi="Bookman Old Style"/>
          <w:shd w:val="clear" w:color="auto" w:fill="FFFFFF"/>
        </w:rPr>
        <w:t>Considérant que les soldes des comptes financiers ont été justifiés au montant de 2.385.680,34 € ;</w:t>
      </w:r>
    </w:p>
    <w:p w14:paraId="3D78ACE3" w14:textId="77777777" w:rsidR="006B1CAD" w:rsidRPr="006B1CAD" w:rsidRDefault="006B1CAD" w:rsidP="006B1CAD">
      <w:pPr>
        <w:spacing w:before="100" w:beforeAutospacing="1" w:after="100" w:afterAutospacing="1"/>
        <w:rPr>
          <w:rStyle w:val="normaltextrun"/>
          <w:rFonts w:ascii="Bookman Old Style" w:hAnsi="Bookman Old Style"/>
          <w:shd w:val="clear" w:color="auto" w:fill="FFFFFF"/>
        </w:rPr>
      </w:pPr>
      <w:r w:rsidRPr="006B1CAD">
        <w:rPr>
          <w:rStyle w:val="normaltextrun"/>
          <w:rFonts w:ascii="Bookman Old Style" w:hAnsi="Bookman Old Style"/>
          <w:shd w:val="clear" w:color="auto" w:fill="FFFFFF"/>
        </w:rPr>
        <w:t>Vu la prise d’acte du Collège de police en date du 23</w:t>
      </w:r>
      <w:r w:rsidR="00486279">
        <w:rPr>
          <w:rStyle w:val="normaltextrun"/>
          <w:rFonts w:ascii="Bookman Old Style" w:hAnsi="Bookman Old Style"/>
          <w:shd w:val="clear" w:color="auto" w:fill="FFFFFF"/>
        </w:rPr>
        <w:t xml:space="preserve"> avril </w:t>
      </w:r>
      <w:r w:rsidRPr="006B1CAD">
        <w:rPr>
          <w:rStyle w:val="normaltextrun"/>
          <w:rFonts w:ascii="Bookman Old Style" w:hAnsi="Bookman Old Style"/>
          <w:shd w:val="clear" w:color="auto" w:fill="FFFFFF"/>
        </w:rPr>
        <w:t>2021;</w:t>
      </w:r>
    </w:p>
    <w:p w14:paraId="598D520F" w14:textId="77777777" w:rsidR="006B1CAD" w:rsidRPr="006B1CAD" w:rsidRDefault="006B1CAD" w:rsidP="006B1CAD">
      <w:pPr>
        <w:spacing w:before="100" w:beforeAutospacing="1" w:after="100" w:afterAutospacing="1"/>
        <w:rPr>
          <w:rStyle w:val="normaltextrun"/>
          <w:rFonts w:ascii="Bookman Old Style" w:hAnsi="Bookman Old Style"/>
          <w:shd w:val="clear" w:color="auto" w:fill="FFFFFF"/>
        </w:rPr>
      </w:pPr>
      <w:r w:rsidRPr="006B1CAD">
        <w:rPr>
          <w:rStyle w:val="normaltextrun"/>
          <w:rFonts w:ascii="Bookman Old Style" w:hAnsi="Bookman Old Style"/>
          <w:b/>
          <w:bCs/>
          <w:shd w:val="clear" w:color="auto" w:fill="FFFFFF"/>
        </w:rPr>
        <w:t xml:space="preserve">DECIDE, </w:t>
      </w:r>
      <w:r w:rsidR="004632FE">
        <w:rPr>
          <w:rStyle w:val="normaltextrun"/>
          <w:rFonts w:ascii="Bookman Old Style" w:hAnsi="Bookman Old Style"/>
          <w:b/>
          <w:bCs/>
          <w:shd w:val="clear" w:color="auto" w:fill="FFFFFF"/>
        </w:rPr>
        <w:t>à l’unanimité</w:t>
      </w:r>
      <w:r w:rsidRPr="006B1CAD">
        <w:rPr>
          <w:rStyle w:val="normaltextrun"/>
          <w:rFonts w:ascii="Bookman Old Style" w:hAnsi="Bookman Old Style"/>
          <w:shd w:val="clear" w:color="auto" w:fill="FFFFFF"/>
        </w:rPr>
        <w:t xml:space="preserve"> :</w:t>
      </w:r>
    </w:p>
    <w:p w14:paraId="1D92023C" w14:textId="77777777" w:rsidR="006B1CAD" w:rsidRPr="006B1CAD" w:rsidRDefault="006B1CAD" w:rsidP="006B1CAD">
      <w:pPr>
        <w:spacing w:before="100" w:beforeAutospacing="1" w:after="100" w:afterAutospacing="1"/>
        <w:rPr>
          <w:rStyle w:val="normaltextrun"/>
          <w:rFonts w:ascii="Bookman Old Style" w:hAnsi="Bookman Old Style"/>
          <w:shd w:val="clear" w:color="auto" w:fill="FFFFFF"/>
        </w:rPr>
      </w:pPr>
      <w:r w:rsidRPr="0093011E">
        <w:rPr>
          <w:rStyle w:val="normaltextrun"/>
          <w:rFonts w:ascii="Bookman Old Style" w:hAnsi="Bookman Old Style"/>
          <w:u w:val="single"/>
          <w:shd w:val="clear" w:color="auto" w:fill="FFFFFF"/>
        </w:rPr>
        <w:t>Art.</w:t>
      </w:r>
      <w:r w:rsidR="0093011E" w:rsidRPr="0093011E">
        <w:rPr>
          <w:rStyle w:val="normaltextrun"/>
          <w:rFonts w:ascii="Bookman Old Style" w:hAnsi="Bookman Old Style"/>
          <w:u w:val="single"/>
          <w:shd w:val="clear" w:color="auto" w:fill="FFFFFF"/>
        </w:rPr>
        <w:t xml:space="preserve"> </w:t>
      </w:r>
      <w:r w:rsidRPr="0093011E">
        <w:rPr>
          <w:rStyle w:val="normaltextrun"/>
          <w:rFonts w:ascii="Bookman Old Style" w:hAnsi="Bookman Old Style"/>
          <w:u w:val="single"/>
          <w:shd w:val="clear" w:color="auto" w:fill="FFFFFF"/>
        </w:rPr>
        <w:t>unique</w:t>
      </w:r>
      <w:r w:rsidR="0093011E">
        <w:rPr>
          <w:rStyle w:val="normaltextrun"/>
          <w:rFonts w:ascii="Bookman Old Style" w:hAnsi="Bookman Old Style"/>
          <w:shd w:val="clear" w:color="auto" w:fill="FFFFFF"/>
        </w:rPr>
        <w:t> :</w:t>
      </w:r>
      <w:r w:rsidRPr="006B1CAD">
        <w:rPr>
          <w:rStyle w:val="normaltextrun"/>
          <w:rFonts w:ascii="Bookman Old Style" w:hAnsi="Bookman Old Style"/>
          <w:shd w:val="clear" w:color="auto" w:fill="FFFFFF"/>
        </w:rPr>
        <w:t xml:space="preserve"> de prendre acte du procès-verbal de la vérification de caisse du comptable spécial de la zone de police, relatif au 1er trimestre 2021</w:t>
      </w:r>
    </w:p>
    <w:p w14:paraId="056C8A26" w14:textId="77777777" w:rsidR="00A97D08" w:rsidRPr="00137B3B" w:rsidRDefault="00A97D08" w:rsidP="00137B3B">
      <w:pPr>
        <w:rPr>
          <w:rFonts w:ascii="Bookman Old Style" w:hAnsi="Bookman Old Style" w:cs="Segoe UI"/>
          <w:b/>
          <w:bCs/>
          <w:u w:val="single"/>
          <w:lang w:val="fr-FR"/>
        </w:rPr>
      </w:pPr>
    </w:p>
    <w:p w14:paraId="2FFC78D2" w14:textId="77777777" w:rsidR="00596D28" w:rsidRPr="00A97D08" w:rsidRDefault="00596D28" w:rsidP="00596D28">
      <w:pPr>
        <w:pStyle w:val="Paragraphedeliste"/>
        <w:numPr>
          <w:ilvl w:val="0"/>
          <w:numId w:val="24"/>
        </w:numPr>
        <w:tabs>
          <w:tab w:val="left" w:pos="0"/>
        </w:tabs>
        <w:ind w:left="426" w:right="-15"/>
        <w:jc w:val="both"/>
        <w:rPr>
          <w:rFonts w:ascii="Bookman Old Style" w:hAnsi="Bookman Old Style" w:cs="Segoe UI"/>
          <w:b/>
          <w:bCs/>
          <w:u w:val="single"/>
        </w:rPr>
      </w:pPr>
      <w:r w:rsidRPr="00A97D08">
        <w:rPr>
          <w:rFonts w:ascii="Bookman Old Style" w:hAnsi="Bookman Old Style" w:cs="Segoe UI"/>
          <w:b/>
          <w:bCs/>
          <w:u w:val="single"/>
          <w:lang w:val="fr-FR"/>
        </w:rPr>
        <w:t>APPROBATION DU PROCES-VERBAL</w:t>
      </w:r>
    </w:p>
    <w:p w14:paraId="03B3DFCB" w14:textId="77777777" w:rsidR="00596D28" w:rsidRDefault="00596D28" w:rsidP="00596D28">
      <w:pPr>
        <w:pStyle w:val="paragraph"/>
        <w:spacing w:before="0" w:beforeAutospacing="0" w:after="0" w:afterAutospacing="0"/>
        <w:ind w:right="-15"/>
        <w:jc w:val="both"/>
        <w:textAlignment w:val="baseline"/>
        <w:rPr>
          <w:rStyle w:val="normaltextrun"/>
          <w:rFonts w:ascii="Bookman Old Style" w:hAnsi="Bookman Old Style" w:cs="Segoe UI"/>
          <w:b/>
          <w:bCs/>
          <w:sz w:val="16"/>
          <w:szCs w:val="16"/>
        </w:rPr>
      </w:pPr>
    </w:p>
    <w:p w14:paraId="269D1782" w14:textId="77777777" w:rsidR="005C5FBB" w:rsidRDefault="005C5FBB" w:rsidP="00596D28">
      <w:pPr>
        <w:pStyle w:val="paragraph"/>
        <w:spacing w:before="0" w:beforeAutospacing="0" w:after="0" w:afterAutospacing="0"/>
        <w:ind w:right="-15"/>
        <w:jc w:val="both"/>
        <w:textAlignment w:val="baseline"/>
        <w:rPr>
          <w:rFonts w:ascii="Bookman Old Style" w:hAnsi="Bookman Old Style"/>
        </w:rPr>
      </w:pPr>
      <w:r w:rsidRPr="005C5FBB">
        <w:rPr>
          <w:rFonts w:ascii="Bookman Old Style" w:hAnsi="Bookman Old Style"/>
        </w:rPr>
        <w:t xml:space="preserve">Le Conseil de Police, réuni en séance publique, </w:t>
      </w:r>
    </w:p>
    <w:p w14:paraId="739BA8DF" w14:textId="77777777" w:rsidR="005C5FBB" w:rsidRDefault="005C5FBB" w:rsidP="00596D28">
      <w:pPr>
        <w:pStyle w:val="paragraph"/>
        <w:spacing w:before="0" w:beforeAutospacing="0" w:after="0" w:afterAutospacing="0"/>
        <w:ind w:right="-15"/>
        <w:jc w:val="both"/>
        <w:textAlignment w:val="baseline"/>
        <w:rPr>
          <w:rFonts w:ascii="Bookman Old Style" w:hAnsi="Bookman Old Style"/>
        </w:rPr>
      </w:pPr>
    </w:p>
    <w:p w14:paraId="35AA5A44" w14:textId="77777777" w:rsidR="005C5FBB" w:rsidRDefault="005C5FBB" w:rsidP="00596D28">
      <w:pPr>
        <w:pStyle w:val="paragraph"/>
        <w:spacing w:before="0" w:beforeAutospacing="0" w:after="0" w:afterAutospacing="0"/>
        <w:ind w:right="-15"/>
        <w:jc w:val="both"/>
        <w:textAlignment w:val="baseline"/>
        <w:rPr>
          <w:rFonts w:ascii="Bookman Old Style" w:hAnsi="Bookman Old Style"/>
        </w:rPr>
      </w:pPr>
      <w:r w:rsidRPr="005C5FBB">
        <w:rPr>
          <w:rFonts w:ascii="Bookman Old Style" w:hAnsi="Bookman Old Style"/>
        </w:rPr>
        <w:t xml:space="preserve">Vu les articles L1122-30, L1132-1 et L1132-2 du Code de la Démocratie Locale et de la Décentralisation; </w:t>
      </w:r>
    </w:p>
    <w:p w14:paraId="6355A1DE" w14:textId="77777777" w:rsidR="005C5FBB" w:rsidRDefault="005C5FBB" w:rsidP="00596D28">
      <w:pPr>
        <w:pStyle w:val="paragraph"/>
        <w:spacing w:before="0" w:beforeAutospacing="0" w:after="0" w:afterAutospacing="0"/>
        <w:ind w:right="-15"/>
        <w:jc w:val="both"/>
        <w:textAlignment w:val="baseline"/>
        <w:rPr>
          <w:rFonts w:ascii="Bookman Old Style" w:hAnsi="Bookman Old Style"/>
        </w:rPr>
      </w:pPr>
    </w:p>
    <w:p w14:paraId="672FA035" w14:textId="77777777" w:rsidR="005C5FBB" w:rsidRDefault="005C5FBB" w:rsidP="00596D28">
      <w:pPr>
        <w:pStyle w:val="paragraph"/>
        <w:spacing w:before="0" w:beforeAutospacing="0" w:after="0" w:afterAutospacing="0"/>
        <w:ind w:right="-15"/>
        <w:jc w:val="both"/>
        <w:textAlignment w:val="baseline"/>
        <w:rPr>
          <w:rFonts w:ascii="Bookman Old Style" w:hAnsi="Bookman Old Style"/>
        </w:rPr>
      </w:pPr>
      <w:r w:rsidRPr="005C5FBB">
        <w:rPr>
          <w:rFonts w:ascii="Bookman Old Style" w:hAnsi="Bookman Old Style"/>
        </w:rPr>
        <w:t xml:space="preserve">Vu les articles 44 à 46 du Règlement d'Ordre Intérieur du Conseil de police; </w:t>
      </w:r>
    </w:p>
    <w:p w14:paraId="2921F3F0" w14:textId="77777777" w:rsidR="005C5FBB" w:rsidRDefault="005C5FBB" w:rsidP="00596D28">
      <w:pPr>
        <w:pStyle w:val="paragraph"/>
        <w:spacing w:before="0" w:beforeAutospacing="0" w:after="0" w:afterAutospacing="0"/>
        <w:ind w:right="-15"/>
        <w:jc w:val="both"/>
        <w:textAlignment w:val="baseline"/>
        <w:rPr>
          <w:rFonts w:ascii="Bookman Old Style" w:hAnsi="Bookman Old Style"/>
        </w:rPr>
      </w:pPr>
    </w:p>
    <w:p w14:paraId="1697FA22" w14:textId="77777777" w:rsidR="005C5FBB" w:rsidRDefault="005C5FBB" w:rsidP="00596D28">
      <w:pPr>
        <w:pStyle w:val="paragraph"/>
        <w:spacing w:before="0" w:beforeAutospacing="0" w:after="0" w:afterAutospacing="0"/>
        <w:ind w:right="-15"/>
        <w:jc w:val="both"/>
        <w:textAlignment w:val="baseline"/>
        <w:rPr>
          <w:rFonts w:ascii="Bookman Old Style" w:hAnsi="Bookman Old Style"/>
        </w:rPr>
      </w:pPr>
      <w:r w:rsidRPr="005C5FBB">
        <w:rPr>
          <w:rFonts w:ascii="Bookman Old Style" w:hAnsi="Bookman Old Style"/>
        </w:rPr>
        <w:t xml:space="preserve">Considérant que ledit procès-verbal est conforme en tous points au prescrit du Code de la Démocratie Locale et de la Décentralisation ainsi qu'au prescrit du Règlement d'Ordre Intérieur du Conseil de police, </w:t>
      </w:r>
    </w:p>
    <w:p w14:paraId="5F63A9D0" w14:textId="77777777" w:rsidR="00137B3B" w:rsidRDefault="00137B3B" w:rsidP="00596D28">
      <w:pPr>
        <w:pStyle w:val="paragraph"/>
        <w:spacing w:before="0" w:beforeAutospacing="0" w:after="0" w:afterAutospacing="0"/>
        <w:ind w:right="-15"/>
        <w:jc w:val="both"/>
        <w:textAlignment w:val="baseline"/>
        <w:rPr>
          <w:rFonts w:ascii="Bookman Old Style" w:hAnsi="Bookman Old Style"/>
        </w:rPr>
      </w:pPr>
    </w:p>
    <w:p w14:paraId="0D768B00" w14:textId="77777777" w:rsidR="005C5FBB" w:rsidRDefault="005C5FBB" w:rsidP="00596D28">
      <w:pPr>
        <w:pStyle w:val="paragraph"/>
        <w:spacing w:before="0" w:beforeAutospacing="0" w:after="0" w:afterAutospacing="0"/>
        <w:ind w:right="-15"/>
        <w:jc w:val="both"/>
        <w:textAlignment w:val="baseline"/>
        <w:rPr>
          <w:rFonts w:ascii="Bookman Old Style" w:hAnsi="Bookman Old Style"/>
          <w:b/>
          <w:bCs/>
        </w:rPr>
      </w:pPr>
      <w:r w:rsidRPr="005C5FBB">
        <w:rPr>
          <w:rFonts w:ascii="Bookman Old Style" w:hAnsi="Bookman Old Style"/>
          <w:b/>
          <w:bCs/>
        </w:rPr>
        <w:t xml:space="preserve">DECIDE, </w:t>
      </w:r>
      <w:r w:rsidR="004632FE">
        <w:rPr>
          <w:rFonts w:ascii="Bookman Old Style" w:hAnsi="Bookman Old Style"/>
          <w:b/>
          <w:bCs/>
        </w:rPr>
        <w:t>à l’unanimité</w:t>
      </w:r>
      <w:r w:rsidRPr="005C5FBB">
        <w:rPr>
          <w:rFonts w:ascii="Bookman Old Style" w:hAnsi="Bookman Old Style"/>
          <w:b/>
          <w:bCs/>
        </w:rPr>
        <w:t xml:space="preserve"> : </w:t>
      </w:r>
    </w:p>
    <w:p w14:paraId="17BF2AD6" w14:textId="77777777" w:rsidR="00C20110" w:rsidRPr="005C5FBB" w:rsidRDefault="00C20110" w:rsidP="00596D28">
      <w:pPr>
        <w:pStyle w:val="paragraph"/>
        <w:spacing w:before="0" w:beforeAutospacing="0" w:after="0" w:afterAutospacing="0"/>
        <w:ind w:right="-15"/>
        <w:jc w:val="both"/>
        <w:textAlignment w:val="baseline"/>
        <w:rPr>
          <w:rFonts w:ascii="Bookman Old Style" w:hAnsi="Bookman Old Style"/>
          <w:b/>
          <w:bCs/>
        </w:rPr>
      </w:pPr>
    </w:p>
    <w:p w14:paraId="1BDB1130" w14:textId="77777777" w:rsidR="005C5FBB" w:rsidRDefault="005C5FBB" w:rsidP="00596D28">
      <w:pPr>
        <w:pStyle w:val="paragraph"/>
        <w:spacing w:before="0" w:beforeAutospacing="0" w:after="0" w:afterAutospacing="0"/>
        <w:ind w:right="-15"/>
        <w:jc w:val="both"/>
        <w:textAlignment w:val="baseline"/>
        <w:rPr>
          <w:rFonts w:ascii="Bookman Old Style" w:hAnsi="Bookman Old Style"/>
        </w:rPr>
      </w:pPr>
      <w:r w:rsidRPr="0093011E">
        <w:rPr>
          <w:rFonts w:ascii="Bookman Old Style" w:hAnsi="Bookman Old Style"/>
          <w:u w:val="single"/>
        </w:rPr>
        <w:t>Article unique</w:t>
      </w:r>
      <w:r w:rsidRPr="005C5FBB">
        <w:rPr>
          <w:rFonts w:ascii="Bookman Old Style" w:hAnsi="Bookman Old Style"/>
        </w:rPr>
        <w:t xml:space="preserve">. - D'adopter le procès-verbal de la séance du </w:t>
      </w:r>
      <w:r w:rsidR="006D1C6F">
        <w:rPr>
          <w:rFonts w:ascii="Bookman Old Style" w:hAnsi="Bookman Old Style"/>
        </w:rPr>
        <w:t>3</w:t>
      </w:r>
      <w:r w:rsidR="00E561FA">
        <w:rPr>
          <w:rFonts w:ascii="Bookman Old Style" w:hAnsi="Bookman Old Style"/>
        </w:rPr>
        <w:t>1 mars</w:t>
      </w:r>
      <w:r w:rsidRPr="005C5FBB">
        <w:rPr>
          <w:rFonts w:ascii="Bookman Old Style" w:hAnsi="Bookman Old Style"/>
        </w:rPr>
        <w:t xml:space="preserve"> 202</w:t>
      </w:r>
      <w:r w:rsidR="00E561FA">
        <w:rPr>
          <w:rFonts w:ascii="Bookman Old Style" w:hAnsi="Bookman Old Style"/>
        </w:rPr>
        <w:t>1</w:t>
      </w:r>
      <w:r w:rsidRPr="005C5FBB">
        <w:rPr>
          <w:rFonts w:ascii="Bookman Old Style" w:hAnsi="Bookman Old Style"/>
        </w:rPr>
        <w:t>.</w:t>
      </w:r>
    </w:p>
    <w:p w14:paraId="3E2F0FD1" w14:textId="77777777" w:rsidR="00A97D08" w:rsidRDefault="00A97D08" w:rsidP="00596D28">
      <w:pPr>
        <w:pStyle w:val="paragraph"/>
        <w:spacing w:before="0" w:beforeAutospacing="0" w:after="0" w:afterAutospacing="0"/>
        <w:ind w:right="-15"/>
        <w:jc w:val="both"/>
        <w:textAlignment w:val="baseline"/>
        <w:rPr>
          <w:rFonts w:ascii="Bookman Old Style" w:hAnsi="Bookman Old Style"/>
        </w:rPr>
      </w:pPr>
    </w:p>
    <w:bookmarkEnd w:id="0"/>
    <w:p w14:paraId="2E7E934D" w14:textId="77777777" w:rsidR="00F8208D" w:rsidRDefault="00F8208D" w:rsidP="00F8208D">
      <w:pPr>
        <w:tabs>
          <w:tab w:val="left" w:pos="993"/>
        </w:tabs>
        <w:ind w:right="425"/>
        <w:contextualSpacing/>
        <w:rPr>
          <w:rFonts w:ascii="Bookman Old Style" w:hAnsi="Bookman Old Style"/>
          <w:b/>
          <w:bCs/>
          <w:color w:val="FF0000"/>
          <w:u w:val="single"/>
        </w:rPr>
      </w:pPr>
    </w:p>
    <w:p w14:paraId="48E5CAA9" w14:textId="77777777" w:rsidR="00B5456D" w:rsidRPr="00C45AE1" w:rsidRDefault="00B5456D" w:rsidP="009D2724">
      <w:pPr>
        <w:ind w:left="644" w:right="283"/>
        <w:rPr>
          <w:rFonts w:ascii="Bookman Old Style" w:hAnsi="Bookman Old Style"/>
        </w:rPr>
      </w:pPr>
    </w:p>
    <w:sectPr w:rsidR="00B5456D" w:rsidRPr="00C45AE1" w:rsidSect="00340B1A">
      <w:headerReference w:type="even" r:id="rId11"/>
      <w:headerReference w:type="default" r:id="rId12"/>
      <w:footerReference w:type="even" r:id="rId13"/>
      <w:footerReference w:type="default" r:id="rId14"/>
      <w:headerReference w:type="first" r:id="rId15"/>
      <w:type w:val="continuous"/>
      <w:pgSz w:w="11906" w:h="16838"/>
      <w:pgMar w:top="202" w:right="991" w:bottom="720"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505A5" w14:textId="77777777" w:rsidR="00480C79" w:rsidRDefault="00480C79">
      <w:r>
        <w:separator/>
      </w:r>
    </w:p>
  </w:endnote>
  <w:endnote w:type="continuationSeparator" w:id="0">
    <w:p w14:paraId="2F803823" w14:textId="77777777" w:rsidR="00480C79" w:rsidRDefault="00480C79">
      <w:r>
        <w:continuationSeparator/>
      </w:r>
    </w:p>
  </w:endnote>
  <w:endnote w:type="continuationNotice" w:id="1">
    <w:p w14:paraId="5D5168DE" w14:textId="77777777" w:rsidR="00480C79" w:rsidRDefault="00480C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Rubik-Regular">
    <w:altName w:val="Calibri"/>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7903" w14:textId="77777777" w:rsidR="00686E71" w:rsidRDefault="005D323D">
    <w:pPr>
      <w:pStyle w:val="Pieddepage"/>
      <w:framePr w:wrap="around" w:vAnchor="text" w:hAnchor="margin" w:xAlign="right" w:y="1"/>
      <w:rPr>
        <w:rStyle w:val="Numrodepage"/>
      </w:rPr>
    </w:pPr>
    <w:r>
      <w:rPr>
        <w:rStyle w:val="Numrodepage"/>
      </w:rPr>
      <w:fldChar w:fldCharType="begin"/>
    </w:r>
    <w:r w:rsidR="00686E71">
      <w:rPr>
        <w:rStyle w:val="Numrodepage"/>
      </w:rPr>
      <w:instrText xml:space="preserve">PAGE  </w:instrText>
    </w:r>
    <w:r>
      <w:rPr>
        <w:rStyle w:val="Numrodepage"/>
      </w:rPr>
      <w:fldChar w:fldCharType="end"/>
    </w:r>
  </w:p>
  <w:p w14:paraId="1AC14FA5" w14:textId="77777777" w:rsidR="00686E71" w:rsidRDefault="00686E7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5B8BC" w14:textId="77777777" w:rsidR="00686E71" w:rsidRDefault="005D323D">
    <w:pPr>
      <w:pStyle w:val="Pieddepage"/>
      <w:jc w:val="center"/>
    </w:pPr>
    <w:r>
      <w:fldChar w:fldCharType="begin"/>
    </w:r>
    <w:r w:rsidR="00686E71">
      <w:instrText>PAGE   \* MERGEFORMAT</w:instrText>
    </w:r>
    <w:r>
      <w:fldChar w:fldCharType="separate"/>
    </w:r>
    <w:r w:rsidR="000774A5">
      <w:rPr>
        <w:noProof/>
      </w:rPr>
      <w:t>11</w:t>
    </w:r>
    <w:r>
      <w:fldChar w:fldCharType="end"/>
    </w:r>
  </w:p>
  <w:p w14:paraId="322CCA5B" w14:textId="77777777" w:rsidR="00686E71" w:rsidRDefault="00686E7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F8668" w14:textId="77777777" w:rsidR="00480C79" w:rsidRDefault="00480C79">
      <w:r>
        <w:separator/>
      </w:r>
    </w:p>
  </w:footnote>
  <w:footnote w:type="continuationSeparator" w:id="0">
    <w:p w14:paraId="4D46E3C6" w14:textId="77777777" w:rsidR="00480C79" w:rsidRDefault="00480C79">
      <w:r>
        <w:continuationSeparator/>
      </w:r>
    </w:p>
  </w:footnote>
  <w:footnote w:type="continuationNotice" w:id="1">
    <w:p w14:paraId="26F35640" w14:textId="77777777" w:rsidR="00480C79" w:rsidRDefault="00480C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B4EFB" w14:textId="77777777" w:rsidR="00686E71" w:rsidRDefault="00686E7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13930" w14:textId="77777777" w:rsidR="00686E71" w:rsidRDefault="00686E71" w:rsidP="00C87A3A">
    <w:pPr>
      <w:pStyle w:val="En-tte"/>
      <w:tabs>
        <w:tab w:val="clear" w:pos="9072"/>
        <w:tab w:val="right" w:pos="9356"/>
      </w:tabs>
      <w:ind w:left="-567" w:right="-142"/>
      <w:jc w:val="center"/>
      <w:rPr>
        <w:sz w:val="16"/>
        <w:szCs w:val="16"/>
        <w:bdr w:val="single" w:sz="4" w:space="0" w:color="auto"/>
      </w:rPr>
    </w:pPr>
    <w:r w:rsidRPr="00B17E2A">
      <w:rPr>
        <w:sz w:val="16"/>
        <w:szCs w:val="16"/>
        <w:bdr w:val="single" w:sz="4" w:space="0" w:color="auto"/>
      </w:rPr>
      <w:t>REGISTRE AUX PROCES-VERBAUX DU CO</w:t>
    </w:r>
    <w:r>
      <w:rPr>
        <w:sz w:val="16"/>
        <w:szCs w:val="16"/>
        <w:bdr w:val="single" w:sz="4" w:space="0" w:color="auto"/>
      </w:rPr>
      <w:t>NSEIL</w:t>
    </w:r>
    <w:r w:rsidRPr="00B17E2A">
      <w:rPr>
        <w:sz w:val="16"/>
        <w:szCs w:val="16"/>
        <w:bdr w:val="single" w:sz="4" w:space="0" w:color="auto"/>
      </w:rPr>
      <w:t xml:space="preserve"> DE POLICE DE LA ZONE DE POLICE BORAINE – séance du</w:t>
    </w:r>
    <w:r>
      <w:rPr>
        <w:sz w:val="16"/>
        <w:szCs w:val="16"/>
        <w:bdr w:val="single" w:sz="4" w:space="0" w:color="auto"/>
      </w:rPr>
      <w:t xml:space="preserve"> </w:t>
    </w:r>
    <w:r w:rsidR="00FA4657">
      <w:rPr>
        <w:sz w:val="16"/>
        <w:szCs w:val="16"/>
        <w:bdr w:val="single" w:sz="4" w:space="0" w:color="auto"/>
      </w:rPr>
      <w:t>23 juin</w:t>
    </w:r>
    <w:r>
      <w:rPr>
        <w:sz w:val="16"/>
        <w:szCs w:val="16"/>
        <w:bdr w:val="single" w:sz="4" w:space="0" w:color="auto"/>
      </w:rPr>
      <w:t xml:space="preserve"> 2021</w:t>
    </w:r>
  </w:p>
  <w:p w14:paraId="565BA6A6" w14:textId="77777777" w:rsidR="00686E71" w:rsidRDefault="00686E71" w:rsidP="00E15C66">
    <w:pPr>
      <w:pStyle w:val="En-tte"/>
      <w:tabs>
        <w:tab w:val="clear" w:pos="9072"/>
        <w:tab w:val="right" w:pos="9356"/>
      </w:tabs>
      <w:ind w:left="-567" w:right="-142"/>
    </w:pPr>
    <w:r>
      <w:rPr>
        <w:sz w:val="16"/>
        <w:szCs w:val="16"/>
        <w:bdr w:val="single" w:sz="4" w:space="0" w:color="aut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E9A39" w14:textId="77777777" w:rsidR="00686E71" w:rsidRDefault="00686E7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7E61A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FC5943"/>
    <w:multiLevelType w:val="hybridMultilevel"/>
    <w:tmpl w:val="6660F872"/>
    <w:lvl w:ilvl="0" w:tplc="8CDC3D0C">
      <w:numFmt w:val="bullet"/>
      <w:lvlText w:val="-"/>
      <w:lvlJc w:val="left"/>
      <w:pPr>
        <w:tabs>
          <w:tab w:val="num" w:pos="1068"/>
        </w:tabs>
        <w:ind w:left="1068" w:hanging="360"/>
      </w:pPr>
      <w:rPr>
        <w:rFonts w:ascii="Times New Roman" w:eastAsia="Times New Roman" w:hAnsi="Times New Roman" w:cs="Times New Roman"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CC8120E"/>
    <w:multiLevelType w:val="hybridMultilevel"/>
    <w:tmpl w:val="4814BB9E"/>
    <w:lvl w:ilvl="0" w:tplc="3460B88C">
      <w:start w:val="10"/>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4193BFF"/>
    <w:multiLevelType w:val="hybridMultilevel"/>
    <w:tmpl w:val="C41CE92A"/>
    <w:lvl w:ilvl="0" w:tplc="A75291C0">
      <w:start w:val="1"/>
      <w:numFmt w:val="bullet"/>
      <w:lvlText w:val="-"/>
      <w:lvlJc w:val="left"/>
      <w:pPr>
        <w:ind w:left="720" w:hanging="360"/>
      </w:pPr>
      <w:rPr>
        <w:rFonts w:ascii="Bookman Old Style" w:hAnsi="Bookman Old Style" w:hint="default"/>
      </w:rPr>
    </w:lvl>
    <w:lvl w:ilvl="1" w:tplc="0C2AFDEA">
      <w:start w:val="1"/>
      <w:numFmt w:val="bullet"/>
      <w:lvlText w:val="o"/>
      <w:lvlJc w:val="left"/>
      <w:pPr>
        <w:ind w:left="1440" w:hanging="360"/>
      </w:pPr>
      <w:rPr>
        <w:rFonts w:ascii="Courier New" w:hAnsi="Courier New" w:hint="default"/>
      </w:rPr>
    </w:lvl>
    <w:lvl w:ilvl="2" w:tplc="88906452">
      <w:start w:val="1"/>
      <w:numFmt w:val="bullet"/>
      <w:lvlText w:val=""/>
      <w:lvlJc w:val="left"/>
      <w:pPr>
        <w:ind w:left="2160" w:hanging="360"/>
      </w:pPr>
      <w:rPr>
        <w:rFonts w:ascii="Wingdings" w:hAnsi="Wingdings" w:hint="default"/>
      </w:rPr>
    </w:lvl>
    <w:lvl w:ilvl="3" w:tplc="0576F660">
      <w:start w:val="1"/>
      <w:numFmt w:val="bullet"/>
      <w:lvlText w:val=""/>
      <w:lvlJc w:val="left"/>
      <w:pPr>
        <w:ind w:left="2880" w:hanging="360"/>
      </w:pPr>
      <w:rPr>
        <w:rFonts w:ascii="Symbol" w:hAnsi="Symbol" w:hint="default"/>
      </w:rPr>
    </w:lvl>
    <w:lvl w:ilvl="4" w:tplc="5E706C22">
      <w:start w:val="1"/>
      <w:numFmt w:val="bullet"/>
      <w:lvlText w:val="o"/>
      <w:lvlJc w:val="left"/>
      <w:pPr>
        <w:ind w:left="3600" w:hanging="360"/>
      </w:pPr>
      <w:rPr>
        <w:rFonts w:ascii="Courier New" w:hAnsi="Courier New" w:hint="default"/>
      </w:rPr>
    </w:lvl>
    <w:lvl w:ilvl="5" w:tplc="E0268CA0">
      <w:start w:val="1"/>
      <w:numFmt w:val="bullet"/>
      <w:lvlText w:val=""/>
      <w:lvlJc w:val="left"/>
      <w:pPr>
        <w:ind w:left="4320" w:hanging="360"/>
      </w:pPr>
      <w:rPr>
        <w:rFonts w:ascii="Wingdings" w:hAnsi="Wingdings" w:hint="default"/>
      </w:rPr>
    </w:lvl>
    <w:lvl w:ilvl="6" w:tplc="6C103FAA">
      <w:start w:val="1"/>
      <w:numFmt w:val="bullet"/>
      <w:lvlText w:val=""/>
      <w:lvlJc w:val="left"/>
      <w:pPr>
        <w:ind w:left="5040" w:hanging="360"/>
      </w:pPr>
      <w:rPr>
        <w:rFonts w:ascii="Symbol" w:hAnsi="Symbol" w:hint="default"/>
      </w:rPr>
    </w:lvl>
    <w:lvl w:ilvl="7" w:tplc="CBF61E12">
      <w:start w:val="1"/>
      <w:numFmt w:val="bullet"/>
      <w:lvlText w:val="o"/>
      <w:lvlJc w:val="left"/>
      <w:pPr>
        <w:ind w:left="5760" w:hanging="360"/>
      </w:pPr>
      <w:rPr>
        <w:rFonts w:ascii="Courier New" w:hAnsi="Courier New" w:hint="default"/>
      </w:rPr>
    </w:lvl>
    <w:lvl w:ilvl="8" w:tplc="FD9C0412">
      <w:start w:val="1"/>
      <w:numFmt w:val="bullet"/>
      <w:lvlText w:val=""/>
      <w:lvlJc w:val="left"/>
      <w:pPr>
        <w:ind w:left="6480" w:hanging="360"/>
      </w:pPr>
      <w:rPr>
        <w:rFonts w:ascii="Wingdings" w:hAnsi="Wingdings" w:hint="default"/>
      </w:rPr>
    </w:lvl>
  </w:abstractNum>
  <w:abstractNum w:abstractNumId="4" w15:restartNumberingAfterBreak="0">
    <w:nsid w:val="154C2F02"/>
    <w:multiLevelType w:val="hybridMultilevel"/>
    <w:tmpl w:val="6BBEC48E"/>
    <w:lvl w:ilvl="0" w:tplc="7006310E">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1A2A6653"/>
    <w:multiLevelType w:val="hybridMultilevel"/>
    <w:tmpl w:val="2228C408"/>
    <w:lvl w:ilvl="0" w:tplc="F828C424">
      <w:start w:val="582"/>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6" w15:restartNumberingAfterBreak="0">
    <w:nsid w:val="26275A2E"/>
    <w:multiLevelType w:val="hybridMultilevel"/>
    <w:tmpl w:val="4672FD5E"/>
    <w:lvl w:ilvl="0" w:tplc="AD88EE24">
      <w:start w:val="1"/>
      <w:numFmt w:val="upperLetter"/>
      <w:lvlText w:val="%1)"/>
      <w:lvlJc w:val="left"/>
      <w:pPr>
        <w:ind w:left="720" w:hanging="360"/>
      </w:pPr>
      <w:rPr>
        <w:rFonts w:hint="default"/>
        <w:b/>
        <w:bCs/>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74F2B61"/>
    <w:multiLevelType w:val="hybridMultilevel"/>
    <w:tmpl w:val="37865B64"/>
    <w:lvl w:ilvl="0" w:tplc="6234E0B8">
      <w:start w:val="1"/>
      <w:numFmt w:val="decimal"/>
      <w:lvlText w:val="%1."/>
      <w:lvlJc w:val="left"/>
      <w:pPr>
        <w:ind w:left="720" w:hanging="360"/>
      </w:pPr>
      <w:rPr>
        <w:rFonts w:hint="default"/>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2A88517C"/>
    <w:multiLevelType w:val="hybridMultilevel"/>
    <w:tmpl w:val="B6903482"/>
    <w:lvl w:ilvl="0" w:tplc="080C000B">
      <w:start w:val="1"/>
      <w:numFmt w:val="bullet"/>
      <w:lvlText w:val=""/>
      <w:lvlJc w:val="left"/>
      <w:pPr>
        <w:ind w:left="2280" w:hanging="360"/>
      </w:pPr>
      <w:rPr>
        <w:rFonts w:ascii="Wingdings" w:hAnsi="Wingdings" w:hint="default"/>
      </w:rPr>
    </w:lvl>
    <w:lvl w:ilvl="1" w:tplc="080C0003" w:tentative="1">
      <w:start w:val="1"/>
      <w:numFmt w:val="bullet"/>
      <w:lvlText w:val="o"/>
      <w:lvlJc w:val="left"/>
      <w:pPr>
        <w:ind w:left="3000" w:hanging="360"/>
      </w:pPr>
      <w:rPr>
        <w:rFonts w:ascii="Courier New" w:hAnsi="Courier New" w:cs="Courier New" w:hint="default"/>
      </w:rPr>
    </w:lvl>
    <w:lvl w:ilvl="2" w:tplc="080C0005" w:tentative="1">
      <w:start w:val="1"/>
      <w:numFmt w:val="bullet"/>
      <w:lvlText w:val=""/>
      <w:lvlJc w:val="left"/>
      <w:pPr>
        <w:ind w:left="3720" w:hanging="360"/>
      </w:pPr>
      <w:rPr>
        <w:rFonts w:ascii="Wingdings" w:hAnsi="Wingdings" w:hint="default"/>
      </w:rPr>
    </w:lvl>
    <w:lvl w:ilvl="3" w:tplc="080C0001" w:tentative="1">
      <w:start w:val="1"/>
      <w:numFmt w:val="bullet"/>
      <w:lvlText w:val=""/>
      <w:lvlJc w:val="left"/>
      <w:pPr>
        <w:ind w:left="4440" w:hanging="360"/>
      </w:pPr>
      <w:rPr>
        <w:rFonts w:ascii="Symbol" w:hAnsi="Symbol" w:hint="default"/>
      </w:rPr>
    </w:lvl>
    <w:lvl w:ilvl="4" w:tplc="080C0003" w:tentative="1">
      <w:start w:val="1"/>
      <w:numFmt w:val="bullet"/>
      <w:lvlText w:val="o"/>
      <w:lvlJc w:val="left"/>
      <w:pPr>
        <w:ind w:left="5160" w:hanging="360"/>
      </w:pPr>
      <w:rPr>
        <w:rFonts w:ascii="Courier New" w:hAnsi="Courier New" w:cs="Courier New" w:hint="default"/>
      </w:rPr>
    </w:lvl>
    <w:lvl w:ilvl="5" w:tplc="080C0005" w:tentative="1">
      <w:start w:val="1"/>
      <w:numFmt w:val="bullet"/>
      <w:lvlText w:val=""/>
      <w:lvlJc w:val="left"/>
      <w:pPr>
        <w:ind w:left="5880" w:hanging="360"/>
      </w:pPr>
      <w:rPr>
        <w:rFonts w:ascii="Wingdings" w:hAnsi="Wingdings" w:hint="default"/>
      </w:rPr>
    </w:lvl>
    <w:lvl w:ilvl="6" w:tplc="080C0001" w:tentative="1">
      <w:start w:val="1"/>
      <w:numFmt w:val="bullet"/>
      <w:lvlText w:val=""/>
      <w:lvlJc w:val="left"/>
      <w:pPr>
        <w:ind w:left="6600" w:hanging="360"/>
      </w:pPr>
      <w:rPr>
        <w:rFonts w:ascii="Symbol" w:hAnsi="Symbol" w:hint="default"/>
      </w:rPr>
    </w:lvl>
    <w:lvl w:ilvl="7" w:tplc="080C0003" w:tentative="1">
      <w:start w:val="1"/>
      <w:numFmt w:val="bullet"/>
      <w:lvlText w:val="o"/>
      <w:lvlJc w:val="left"/>
      <w:pPr>
        <w:ind w:left="7320" w:hanging="360"/>
      </w:pPr>
      <w:rPr>
        <w:rFonts w:ascii="Courier New" w:hAnsi="Courier New" w:cs="Courier New" w:hint="default"/>
      </w:rPr>
    </w:lvl>
    <w:lvl w:ilvl="8" w:tplc="080C0005" w:tentative="1">
      <w:start w:val="1"/>
      <w:numFmt w:val="bullet"/>
      <w:lvlText w:val=""/>
      <w:lvlJc w:val="left"/>
      <w:pPr>
        <w:ind w:left="8040" w:hanging="360"/>
      </w:pPr>
      <w:rPr>
        <w:rFonts w:ascii="Wingdings" w:hAnsi="Wingdings" w:hint="default"/>
      </w:rPr>
    </w:lvl>
  </w:abstractNum>
  <w:abstractNum w:abstractNumId="9" w15:restartNumberingAfterBreak="0">
    <w:nsid w:val="356776B1"/>
    <w:multiLevelType w:val="hybridMultilevel"/>
    <w:tmpl w:val="3522BE8C"/>
    <w:lvl w:ilvl="0" w:tplc="881AB996">
      <w:numFmt w:val="bullet"/>
      <w:lvlText w:val="-"/>
      <w:lvlJc w:val="left"/>
      <w:pPr>
        <w:ind w:left="720" w:hanging="360"/>
      </w:pPr>
      <w:rPr>
        <w:rFonts w:ascii="Bookman Old Style" w:eastAsia="Times New Roman" w:hAnsi="Bookman Old Style"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3CC87958"/>
    <w:multiLevelType w:val="hybridMultilevel"/>
    <w:tmpl w:val="FF2E2CE0"/>
    <w:lvl w:ilvl="0" w:tplc="AF26B082">
      <w:start w:val="5"/>
      <w:numFmt w:val="bullet"/>
      <w:lvlText w:val="-"/>
      <w:lvlJc w:val="left"/>
      <w:pPr>
        <w:ind w:left="720" w:hanging="360"/>
      </w:pPr>
      <w:rPr>
        <w:rFonts w:ascii="Bookman Old Style" w:eastAsia="Times New Roman" w:hAnsi="Bookman Old Style" w:cs="Rubik-Regular"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43206311"/>
    <w:multiLevelType w:val="hybridMultilevel"/>
    <w:tmpl w:val="8EC0FDF6"/>
    <w:lvl w:ilvl="0" w:tplc="080C000B">
      <w:start w:val="1"/>
      <w:numFmt w:val="bullet"/>
      <w:lvlText w:val=""/>
      <w:lvlJc w:val="left"/>
      <w:pPr>
        <w:ind w:left="644" w:hanging="360"/>
      </w:pPr>
      <w:rPr>
        <w:rFonts w:ascii="Wingdings" w:hAnsi="Wingding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12" w15:restartNumberingAfterBreak="0">
    <w:nsid w:val="448F59CC"/>
    <w:multiLevelType w:val="multilevel"/>
    <w:tmpl w:val="08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48122320"/>
    <w:multiLevelType w:val="hybridMultilevel"/>
    <w:tmpl w:val="764EFCC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4" w15:restartNumberingAfterBreak="0">
    <w:nsid w:val="4C687B4C"/>
    <w:multiLevelType w:val="hybridMultilevel"/>
    <w:tmpl w:val="354CF3AE"/>
    <w:lvl w:ilvl="0" w:tplc="44386E1A">
      <w:start w:val="10"/>
      <w:numFmt w:val="bullet"/>
      <w:lvlText w:val="-"/>
      <w:lvlJc w:val="left"/>
      <w:pPr>
        <w:ind w:left="720" w:hanging="360"/>
      </w:pPr>
      <w:rPr>
        <w:rFonts w:ascii="Bookman Old Style" w:eastAsia="Times New Roman" w:hAnsi="Bookman Old Style"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E000907"/>
    <w:multiLevelType w:val="hybridMultilevel"/>
    <w:tmpl w:val="0A4685A8"/>
    <w:lvl w:ilvl="0" w:tplc="278EE7FA">
      <w:start w:val="10"/>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EC40CA6"/>
    <w:multiLevelType w:val="hybridMultilevel"/>
    <w:tmpl w:val="F3C09E9C"/>
    <w:lvl w:ilvl="0" w:tplc="2E84DCE4">
      <w:start w:val="1"/>
      <w:numFmt w:val="bullet"/>
      <w:lvlText w:val=""/>
      <w:lvlJc w:val="left"/>
      <w:pPr>
        <w:ind w:left="1430" w:hanging="360"/>
      </w:pPr>
      <w:rPr>
        <w:rFonts w:ascii="Wingdings" w:eastAsiaTheme="minorHAnsi" w:hAnsi="Wingdings" w:cstheme="minorBidi" w:hint="default"/>
      </w:rPr>
    </w:lvl>
    <w:lvl w:ilvl="1" w:tplc="080C0003" w:tentative="1">
      <w:start w:val="1"/>
      <w:numFmt w:val="bullet"/>
      <w:lvlText w:val="o"/>
      <w:lvlJc w:val="left"/>
      <w:pPr>
        <w:ind w:left="2150" w:hanging="360"/>
      </w:pPr>
      <w:rPr>
        <w:rFonts w:ascii="Courier New" w:hAnsi="Courier New" w:cs="Courier New" w:hint="default"/>
      </w:rPr>
    </w:lvl>
    <w:lvl w:ilvl="2" w:tplc="080C0005" w:tentative="1">
      <w:start w:val="1"/>
      <w:numFmt w:val="bullet"/>
      <w:lvlText w:val=""/>
      <w:lvlJc w:val="left"/>
      <w:pPr>
        <w:ind w:left="2870" w:hanging="360"/>
      </w:pPr>
      <w:rPr>
        <w:rFonts w:ascii="Wingdings" w:hAnsi="Wingdings" w:hint="default"/>
      </w:rPr>
    </w:lvl>
    <w:lvl w:ilvl="3" w:tplc="080C0001" w:tentative="1">
      <w:start w:val="1"/>
      <w:numFmt w:val="bullet"/>
      <w:lvlText w:val=""/>
      <w:lvlJc w:val="left"/>
      <w:pPr>
        <w:ind w:left="3590" w:hanging="360"/>
      </w:pPr>
      <w:rPr>
        <w:rFonts w:ascii="Symbol" w:hAnsi="Symbol" w:hint="default"/>
      </w:rPr>
    </w:lvl>
    <w:lvl w:ilvl="4" w:tplc="080C0003" w:tentative="1">
      <w:start w:val="1"/>
      <w:numFmt w:val="bullet"/>
      <w:lvlText w:val="o"/>
      <w:lvlJc w:val="left"/>
      <w:pPr>
        <w:ind w:left="4310" w:hanging="360"/>
      </w:pPr>
      <w:rPr>
        <w:rFonts w:ascii="Courier New" w:hAnsi="Courier New" w:cs="Courier New" w:hint="default"/>
      </w:rPr>
    </w:lvl>
    <w:lvl w:ilvl="5" w:tplc="080C0005" w:tentative="1">
      <w:start w:val="1"/>
      <w:numFmt w:val="bullet"/>
      <w:lvlText w:val=""/>
      <w:lvlJc w:val="left"/>
      <w:pPr>
        <w:ind w:left="5030" w:hanging="360"/>
      </w:pPr>
      <w:rPr>
        <w:rFonts w:ascii="Wingdings" w:hAnsi="Wingdings" w:hint="default"/>
      </w:rPr>
    </w:lvl>
    <w:lvl w:ilvl="6" w:tplc="080C0001" w:tentative="1">
      <w:start w:val="1"/>
      <w:numFmt w:val="bullet"/>
      <w:lvlText w:val=""/>
      <w:lvlJc w:val="left"/>
      <w:pPr>
        <w:ind w:left="5750" w:hanging="360"/>
      </w:pPr>
      <w:rPr>
        <w:rFonts w:ascii="Symbol" w:hAnsi="Symbol" w:hint="default"/>
      </w:rPr>
    </w:lvl>
    <w:lvl w:ilvl="7" w:tplc="080C0003" w:tentative="1">
      <w:start w:val="1"/>
      <w:numFmt w:val="bullet"/>
      <w:lvlText w:val="o"/>
      <w:lvlJc w:val="left"/>
      <w:pPr>
        <w:ind w:left="6470" w:hanging="360"/>
      </w:pPr>
      <w:rPr>
        <w:rFonts w:ascii="Courier New" w:hAnsi="Courier New" w:cs="Courier New" w:hint="default"/>
      </w:rPr>
    </w:lvl>
    <w:lvl w:ilvl="8" w:tplc="080C0005" w:tentative="1">
      <w:start w:val="1"/>
      <w:numFmt w:val="bullet"/>
      <w:lvlText w:val=""/>
      <w:lvlJc w:val="left"/>
      <w:pPr>
        <w:ind w:left="7190" w:hanging="360"/>
      </w:pPr>
      <w:rPr>
        <w:rFonts w:ascii="Wingdings" w:hAnsi="Wingdings" w:hint="default"/>
      </w:rPr>
    </w:lvl>
  </w:abstractNum>
  <w:abstractNum w:abstractNumId="17" w15:restartNumberingAfterBreak="0">
    <w:nsid w:val="53B93557"/>
    <w:multiLevelType w:val="hybridMultilevel"/>
    <w:tmpl w:val="D99CDB78"/>
    <w:lvl w:ilvl="0" w:tplc="34BC5F6A">
      <w:numFmt w:val="bullet"/>
      <w:lvlText w:val="-"/>
      <w:lvlJc w:val="left"/>
      <w:pPr>
        <w:ind w:left="1068" w:hanging="360"/>
      </w:pPr>
      <w:rPr>
        <w:rFonts w:ascii="Bookman Old Style" w:eastAsia="Times New Roman" w:hAnsi="Bookman Old Style" w:cs="Times New Roman" w:hint="default"/>
        <w:color w:val="auto"/>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18" w15:restartNumberingAfterBreak="0">
    <w:nsid w:val="581A1A6D"/>
    <w:multiLevelType w:val="hybridMultilevel"/>
    <w:tmpl w:val="F79EFEC4"/>
    <w:lvl w:ilvl="0" w:tplc="0E1EEF54">
      <w:start w:val="10"/>
      <w:numFmt w:val="decimal"/>
      <w:lvlText w:val="%1"/>
      <w:lvlJc w:val="left"/>
      <w:pPr>
        <w:ind w:left="720" w:hanging="360"/>
      </w:pPr>
      <w:rPr>
        <w:rFonts w:hint="default"/>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59196339"/>
    <w:multiLevelType w:val="hybridMultilevel"/>
    <w:tmpl w:val="17160352"/>
    <w:lvl w:ilvl="0" w:tplc="AC3CFCD4">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5C712A22"/>
    <w:multiLevelType w:val="hybridMultilevel"/>
    <w:tmpl w:val="CB96D55C"/>
    <w:lvl w:ilvl="0" w:tplc="6C58EF1C">
      <w:start w:val="1"/>
      <w:numFmt w:val="upperLetter"/>
      <w:lvlText w:val="%1)"/>
      <w:lvlJc w:val="left"/>
      <w:pPr>
        <w:ind w:left="720" w:hanging="360"/>
      </w:pPr>
      <w:rPr>
        <w:rFonts w:hint="default"/>
        <w:b/>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5C881068"/>
    <w:multiLevelType w:val="hybridMultilevel"/>
    <w:tmpl w:val="15C8E95A"/>
    <w:lvl w:ilvl="0" w:tplc="52DE8B3C">
      <w:start w:val="1"/>
      <w:numFmt w:val="upperLetter"/>
      <w:lvlText w:val="%1."/>
      <w:lvlJc w:val="left"/>
      <w:pPr>
        <w:ind w:left="644" w:hanging="360"/>
      </w:pPr>
      <w:rPr>
        <w:rFonts w:hint="default"/>
      </w:rPr>
    </w:lvl>
    <w:lvl w:ilvl="1" w:tplc="080C0019" w:tentative="1">
      <w:start w:val="1"/>
      <w:numFmt w:val="lowerLetter"/>
      <w:lvlText w:val="%2."/>
      <w:lvlJc w:val="left"/>
      <w:pPr>
        <w:ind w:left="1364" w:hanging="360"/>
      </w:pPr>
    </w:lvl>
    <w:lvl w:ilvl="2" w:tplc="080C001B" w:tentative="1">
      <w:start w:val="1"/>
      <w:numFmt w:val="lowerRoman"/>
      <w:lvlText w:val="%3."/>
      <w:lvlJc w:val="right"/>
      <w:pPr>
        <w:ind w:left="2084" w:hanging="180"/>
      </w:pPr>
    </w:lvl>
    <w:lvl w:ilvl="3" w:tplc="080C000F" w:tentative="1">
      <w:start w:val="1"/>
      <w:numFmt w:val="decimal"/>
      <w:lvlText w:val="%4."/>
      <w:lvlJc w:val="left"/>
      <w:pPr>
        <w:ind w:left="2804" w:hanging="360"/>
      </w:pPr>
    </w:lvl>
    <w:lvl w:ilvl="4" w:tplc="080C0019" w:tentative="1">
      <w:start w:val="1"/>
      <w:numFmt w:val="lowerLetter"/>
      <w:lvlText w:val="%5."/>
      <w:lvlJc w:val="left"/>
      <w:pPr>
        <w:ind w:left="3524" w:hanging="360"/>
      </w:pPr>
    </w:lvl>
    <w:lvl w:ilvl="5" w:tplc="080C001B" w:tentative="1">
      <w:start w:val="1"/>
      <w:numFmt w:val="lowerRoman"/>
      <w:lvlText w:val="%6."/>
      <w:lvlJc w:val="right"/>
      <w:pPr>
        <w:ind w:left="4244" w:hanging="180"/>
      </w:pPr>
    </w:lvl>
    <w:lvl w:ilvl="6" w:tplc="080C000F" w:tentative="1">
      <w:start w:val="1"/>
      <w:numFmt w:val="decimal"/>
      <w:lvlText w:val="%7."/>
      <w:lvlJc w:val="left"/>
      <w:pPr>
        <w:ind w:left="4964" w:hanging="360"/>
      </w:pPr>
    </w:lvl>
    <w:lvl w:ilvl="7" w:tplc="080C0019" w:tentative="1">
      <w:start w:val="1"/>
      <w:numFmt w:val="lowerLetter"/>
      <w:lvlText w:val="%8."/>
      <w:lvlJc w:val="left"/>
      <w:pPr>
        <w:ind w:left="5684" w:hanging="360"/>
      </w:pPr>
    </w:lvl>
    <w:lvl w:ilvl="8" w:tplc="080C001B" w:tentative="1">
      <w:start w:val="1"/>
      <w:numFmt w:val="lowerRoman"/>
      <w:lvlText w:val="%9."/>
      <w:lvlJc w:val="right"/>
      <w:pPr>
        <w:ind w:left="6404" w:hanging="180"/>
      </w:pPr>
    </w:lvl>
  </w:abstractNum>
  <w:abstractNum w:abstractNumId="22" w15:restartNumberingAfterBreak="0">
    <w:nsid w:val="6A0D47AC"/>
    <w:multiLevelType w:val="hybridMultilevel"/>
    <w:tmpl w:val="B0229B52"/>
    <w:lvl w:ilvl="0" w:tplc="40763A32">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6CA53CE9"/>
    <w:multiLevelType w:val="hybridMultilevel"/>
    <w:tmpl w:val="47889DBA"/>
    <w:lvl w:ilvl="0" w:tplc="4C3020B6">
      <w:start w:val="90"/>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4" w15:restartNumberingAfterBreak="0">
    <w:nsid w:val="707037A7"/>
    <w:multiLevelType w:val="hybridMultilevel"/>
    <w:tmpl w:val="C6AC4FEC"/>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5" w15:restartNumberingAfterBreak="0">
    <w:nsid w:val="75771B83"/>
    <w:multiLevelType w:val="hybridMultilevel"/>
    <w:tmpl w:val="6EB80A10"/>
    <w:lvl w:ilvl="0" w:tplc="40567C56">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3"/>
  </w:num>
  <w:num w:numId="3">
    <w:abstractNumId w:val="5"/>
  </w:num>
  <w:num w:numId="4">
    <w:abstractNumId w:val="1"/>
  </w:num>
  <w:num w:numId="5">
    <w:abstractNumId w:val="11"/>
  </w:num>
  <w:num w:numId="6">
    <w:abstractNumId w:val="21"/>
  </w:num>
  <w:num w:numId="7">
    <w:abstractNumId w:val="7"/>
  </w:num>
  <w:num w:numId="8">
    <w:abstractNumId w:val="17"/>
  </w:num>
  <w:num w:numId="9">
    <w:abstractNumId w:val="16"/>
  </w:num>
  <w:num w:numId="10">
    <w:abstractNumId w:val="18"/>
  </w:num>
  <w:num w:numId="11">
    <w:abstractNumId w:val="2"/>
  </w:num>
  <w:num w:numId="12">
    <w:abstractNumId w:val="15"/>
  </w:num>
  <w:num w:numId="13">
    <w:abstractNumId w:val="23"/>
  </w:num>
  <w:num w:numId="14">
    <w:abstractNumId w:val="10"/>
  </w:num>
  <w:num w:numId="15">
    <w:abstractNumId w:val="9"/>
  </w:num>
  <w:num w:numId="16">
    <w:abstractNumId w:val="12"/>
  </w:num>
  <w:num w:numId="17">
    <w:abstractNumId w:val="14"/>
  </w:num>
  <w:num w:numId="18">
    <w:abstractNumId w:val="3"/>
  </w:num>
  <w:num w:numId="19">
    <w:abstractNumId w:val="8"/>
  </w:num>
  <w:num w:numId="20">
    <w:abstractNumId w:val="6"/>
  </w:num>
  <w:num w:numId="21">
    <w:abstractNumId w:val="25"/>
  </w:num>
  <w:num w:numId="22">
    <w:abstractNumId w:val="1"/>
  </w:num>
  <w:num w:numId="23">
    <w:abstractNumId w:val="19"/>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4"/>
  </w:num>
  <w:num w:numId="28">
    <w:abstractNumId w:val="20"/>
  </w:num>
  <w:num w:numId="29">
    <w:abstractNumId w:val="1"/>
  </w:num>
  <w:num w:numId="30">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37E"/>
    <w:rsid w:val="0000012F"/>
    <w:rsid w:val="000028A9"/>
    <w:rsid w:val="00003761"/>
    <w:rsid w:val="00003A9B"/>
    <w:rsid w:val="00003D39"/>
    <w:rsid w:val="00004017"/>
    <w:rsid w:val="00004A31"/>
    <w:rsid w:val="00006C11"/>
    <w:rsid w:val="00006D3B"/>
    <w:rsid w:val="0000743B"/>
    <w:rsid w:val="00007D74"/>
    <w:rsid w:val="000103F4"/>
    <w:rsid w:val="00010489"/>
    <w:rsid w:val="00010E9A"/>
    <w:rsid w:val="000121ED"/>
    <w:rsid w:val="00012498"/>
    <w:rsid w:val="0001307B"/>
    <w:rsid w:val="000140EC"/>
    <w:rsid w:val="00014B0C"/>
    <w:rsid w:val="00014E9C"/>
    <w:rsid w:val="0001536A"/>
    <w:rsid w:val="000157D7"/>
    <w:rsid w:val="00017168"/>
    <w:rsid w:val="00020351"/>
    <w:rsid w:val="00021F7B"/>
    <w:rsid w:val="00022057"/>
    <w:rsid w:val="00022997"/>
    <w:rsid w:val="00022C7A"/>
    <w:rsid w:val="0002573D"/>
    <w:rsid w:val="000259D2"/>
    <w:rsid w:val="00025D33"/>
    <w:rsid w:val="00026984"/>
    <w:rsid w:val="000275B9"/>
    <w:rsid w:val="00030120"/>
    <w:rsid w:val="00032147"/>
    <w:rsid w:val="000323E4"/>
    <w:rsid w:val="00032A59"/>
    <w:rsid w:val="00032A5D"/>
    <w:rsid w:val="0003346B"/>
    <w:rsid w:val="00035B51"/>
    <w:rsid w:val="0003643E"/>
    <w:rsid w:val="00036A15"/>
    <w:rsid w:val="00036A22"/>
    <w:rsid w:val="000378BF"/>
    <w:rsid w:val="0004120D"/>
    <w:rsid w:val="00041862"/>
    <w:rsid w:val="00041B34"/>
    <w:rsid w:val="00042234"/>
    <w:rsid w:val="00045137"/>
    <w:rsid w:val="00045991"/>
    <w:rsid w:val="00045E49"/>
    <w:rsid w:val="00046942"/>
    <w:rsid w:val="000473ED"/>
    <w:rsid w:val="000500B5"/>
    <w:rsid w:val="000500E8"/>
    <w:rsid w:val="000502AF"/>
    <w:rsid w:val="00052A67"/>
    <w:rsid w:val="00052D3E"/>
    <w:rsid w:val="00053349"/>
    <w:rsid w:val="0005456E"/>
    <w:rsid w:val="0005477B"/>
    <w:rsid w:val="000560CE"/>
    <w:rsid w:val="000561F1"/>
    <w:rsid w:val="000563AE"/>
    <w:rsid w:val="000576B2"/>
    <w:rsid w:val="00060013"/>
    <w:rsid w:val="000621DF"/>
    <w:rsid w:val="00062776"/>
    <w:rsid w:val="00062BCF"/>
    <w:rsid w:val="00063534"/>
    <w:rsid w:val="00063F65"/>
    <w:rsid w:val="0006523B"/>
    <w:rsid w:val="0006524B"/>
    <w:rsid w:val="00065539"/>
    <w:rsid w:val="00065578"/>
    <w:rsid w:val="000664E0"/>
    <w:rsid w:val="0006787A"/>
    <w:rsid w:val="00067CCC"/>
    <w:rsid w:val="000704D9"/>
    <w:rsid w:val="00070FDA"/>
    <w:rsid w:val="00071B4D"/>
    <w:rsid w:val="000732D4"/>
    <w:rsid w:val="000737AC"/>
    <w:rsid w:val="00074FAC"/>
    <w:rsid w:val="00075645"/>
    <w:rsid w:val="00075781"/>
    <w:rsid w:val="000774A5"/>
    <w:rsid w:val="000779EC"/>
    <w:rsid w:val="00080C22"/>
    <w:rsid w:val="0008107B"/>
    <w:rsid w:val="00081609"/>
    <w:rsid w:val="000818A5"/>
    <w:rsid w:val="00081C2A"/>
    <w:rsid w:val="000824ED"/>
    <w:rsid w:val="00082754"/>
    <w:rsid w:val="000829A1"/>
    <w:rsid w:val="00083E44"/>
    <w:rsid w:val="00085883"/>
    <w:rsid w:val="000861BA"/>
    <w:rsid w:val="0008752E"/>
    <w:rsid w:val="00087581"/>
    <w:rsid w:val="00087AAF"/>
    <w:rsid w:val="00087CDD"/>
    <w:rsid w:val="00090601"/>
    <w:rsid w:val="0009407D"/>
    <w:rsid w:val="000946BA"/>
    <w:rsid w:val="000958ED"/>
    <w:rsid w:val="00095A00"/>
    <w:rsid w:val="00096CF3"/>
    <w:rsid w:val="000A1986"/>
    <w:rsid w:val="000A1B3F"/>
    <w:rsid w:val="000A20E6"/>
    <w:rsid w:val="000A3902"/>
    <w:rsid w:val="000A3DD6"/>
    <w:rsid w:val="000A463F"/>
    <w:rsid w:val="000A51D4"/>
    <w:rsid w:val="000A588E"/>
    <w:rsid w:val="000A695F"/>
    <w:rsid w:val="000A6B5F"/>
    <w:rsid w:val="000A6EE4"/>
    <w:rsid w:val="000B0227"/>
    <w:rsid w:val="000B0FF6"/>
    <w:rsid w:val="000B33B0"/>
    <w:rsid w:val="000B3409"/>
    <w:rsid w:val="000B3557"/>
    <w:rsid w:val="000B4840"/>
    <w:rsid w:val="000B5430"/>
    <w:rsid w:val="000C17C7"/>
    <w:rsid w:val="000C1CA8"/>
    <w:rsid w:val="000C231D"/>
    <w:rsid w:val="000C259A"/>
    <w:rsid w:val="000C296F"/>
    <w:rsid w:val="000C38E0"/>
    <w:rsid w:val="000C438F"/>
    <w:rsid w:val="000C5688"/>
    <w:rsid w:val="000D090D"/>
    <w:rsid w:val="000D2031"/>
    <w:rsid w:val="000D3DE1"/>
    <w:rsid w:val="000D3E6A"/>
    <w:rsid w:val="000D4926"/>
    <w:rsid w:val="000D4956"/>
    <w:rsid w:val="000D512A"/>
    <w:rsid w:val="000D6849"/>
    <w:rsid w:val="000D77C7"/>
    <w:rsid w:val="000E0AB3"/>
    <w:rsid w:val="000E2A5C"/>
    <w:rsid w:val="000E2DC8"/>
    <w:rsid w:val="000E408E"/>
    <w:rsid w:val="000E40AA"/>
    <w:rsid w:val="000E4449"/>
    <w:rsid w:val="000E4AF6"/>
    <w:rsid w:val="000E6D4C"/>
    <w:rsid w:val="000E714B"/>
    <w:rsid w:val="000E72DE"/>
    <w:rsid w:val="000E7F5B"/>
    <w:rsid w:val="000F0FB9"/>
    <w:rsid w:val="000F16EA"/>
    <w:rsid w:val="000F2EA1"/>
    <w:rsid w:val="000F36CE"/>
    <w:rsid w:val="000F3841"/>
    <w:rsid w:val="000F3976"/>
    <w:rsid w:val="000F48E4"/>
    <w:rsid w:val="000F55AF"/>
    <w:rsid w:val="000F59DE"/>
    <w:rsid w:val="000F62E1"/>
    <w:rsid w:val="000F6EA2"/>
    <w:rsid w:val="000F7147"/>
    <w:rsid w:val="00101380"/>
    <w:rsid w:val="00105DFF"/>
    <w:rsid w:val="00105EBB"/>
    <w:rsid w:val="001066DE"/>
    <w:rsid w:val="001073E8"/>
    <w:rsid w:val="001079D9"/>
    <w:rsid w:val="00107D1D"/>
    <w:rsid w:val="00110533"/>
    <w:rsid w:val="001108CF"/>
    <w:rsid w:val="00112A9C"/>
    <w:rsid w:val="00113E9A"/>
    <w:rsid w:val="00117382"/>
    <w:rsid w:val="00117926"/>
    <w:rsid w:val="00120229"/>
    <w:rsid w:val="00120FD0"/>
    <w:rsid w:val="0012112D"/>
    <w:rsid w:val="0012200A"/>
    <w:rsid w:val="00123202"/>
    <w:rsid w:val="00123560"/>
    <w:rsid w:val="00123C61"/>
    <w:rsid w:val="0012406B"/>
    <w:rsid w:val="001244E4"/>
    <w:rsid w:val="0012473E"/>
    <w:rsid w:val="00127408"/>
    <w:rsid w:val="0012746F"/>
    <w:rsid w:val="0012772C"/>
    <w:rsid w:val="00127818"/>
    <w:rsid w:val="0012781C"/>
    <w:rsid w:val="00127BDE"/>
    <w:rsid w:val="00127FB3"/>
    <w:rsid w:val="001308F0"/>
    <w:rsid w:val="001312F8"/>
    <w:rsid w:val="0013457D"/>
    <w:rsid w:val="00134717"/>
    <w:rsid w:val="00137496"/>
    <w:rsid w:val="001378FA"/>
    <w:rsid w:val="00137B3B"/>
    <w:rsid w:val="00137BBF"/>
    <w:rsid w:val="001424C7"/>
    <w:rsid w:val="001438EA"/>
    <w:rsid w:val="0014412F"/>
    <w:rsid w:val="001456C1"/>
    <w:rsid w:val="00145F99"/>
    <w:rsid w:val="0014651B"/>
    <w:rsid w:val="00146A8E"/>
    <w:rsid w:val="00146E2D"/>
    <w:rsid w:val="0015044B"/>
    <w:rsid w:val="001513D9"/>
    <w:rsid w:val="0015165C"/>
    <w:rsid w:val="00153234"/>
    <w:rsid w:val="00160DC6"/>
    <w:rsid w:val="00160DEF"/>
    <w:rsid w:val="001616ED"/>
    <w:rsid w:val="00162D96"/>
    <w:rsid w:val="001638FB"/>
    <w:rsid w:val="00163BA9"/>
    <w:rsid w:val="00164B5A"/>
    <w:rsid w:val="001650B9"/>
    <w:rsid w:val="00165D86"/>
    <w:rsid w:val="0017116A"/>
    <w:rsid w:val="0017157B"/>
    <w:rsid w:val="0017224C"/>
    <w:rsid w:val="00172B4D"/>
    <w:rsid w:val="001732C0"/>
    <w:rsid w:val="00173B1D"/>
    <w:rsid w:val="00173F88"/>
    <w:rsid w:val="001741FB"/>
    <w:rsid w:val="00175496"/>
    <w:rsid w:val="0018111F"/>
    <w:rsid w:val="0018368E"/>
    <w:rsid w:val="001837B6"/>
    <w:rsid w:val="00183F1F"/>
    <w:rsid w:val="00184521"/>
    <w:rsid w:val="00184573"/>
    <w:rsid w:val="00185FA3"/>
    <w:rsid w:val="00185FC7"/>
    <w:rsid w:val="00186448"/>
    <w:rsid w:val="00186905"/>
    <w:rsid w:val="00187C73"/>
    <w:rsid w:val="0019184A"/>
    <w:rsid w:val="00191BDB"/>
    <w:rsid w:val="00192280"/>
    <w:rsid w:val="0019383F"/>
    <w:rsid w:val="00194C93"/>
    <w:rsid w:val="0019563A"/>
    <w:rsid w:val="0019645A"/>
    <w:rsid w:val="00196911"/>
    <w:rsid w:val="00197CEB"/>
    <w:rsid w:val="001A087A"/>
    <w:rsid w:val="001A0E9F"/>
    <w:rsid w:val="001A1F35"/>
    <w:rsid w:val="001A2623"/>
    <w:rsid w:val="001A2AC3"/>
    <w:rsid w:val="001A32BF"/>
    <w:rsid w:val="001A36C5"/>
    <w:rsid w:val="001A3A2F"/>
    <w:rsid w:val="001A3DB6"/>
    <w:rsid w:val="001A3F3D"/>
    <w:rsid w:val="001A425C"/>
    <w:rsid w:val="001A462A"/>
    <w:rsid w:val="001A6709"/>
    <w:rsid w:val="001A7F80"/>
    <w:rsid w:val="001B07E3"/>
    <w:rsid w:val="001B0AFE"/>
    <w:rsid w:val="001B10E6"/>
    <w:rsid w:val="001B242C"/>
    <w:rsid w:val="001B24E0"/>
    <w:rsid w:val="001B3A06"/>
    <w:rsid w:val="001B3D78"/>
    <w:rsid w:val="001B5A09"/>
    <w:rsid w:val="001B74E8"/>
    <w:rsid w:val="001B7D75"/>
    <w:rsid w:val="001C04BE"/>
    <w:rsid w:val="001C0B17"/>
    <w:rsid w:val="001C0BBB"/>
    <w:rsid w:val="001C2B6E"/>
    <w:rsid w:val="001C3939"/>
    <w:rsid w:val="001C41AA"/>
    <w:rsid w:val="001C70DE"/>
    <w:rsid w:val="001D0E2F"/>
    <w:rsid w:val="001D2313"/>
    <w:rsid w:val="001D42C5"/>
    <w:rsid w:val="001D67D2"/>
    <w:rsid w:val="001E095B"/>
    <w:rsid w:val="001E0D24"/>
    <w:rsid w:val="001E1871"/>
    <w:rsid w:val="001E1D5B"/>
    <w:rsid w:val="001E428F"/>
    <w:rsid w:val="001E4848"/>
    <w:rsid w:val="001E4F55"/>
    <w:rsid w:val="001E560F"/>
    <w:rsid w:val="001E5877"/>
    <w:rsid w:val="001E5A42"/>
    <w:rsid w:val="001E640E"/>
    <w:rsid w:val="001E64DC"/>
    <w:rsid w:val="001E64FB"/>
    <w:rsid w:val="001E6FD1"/>
    <w:rsid w:val="001E7782"/>
    <w:rsid w:val="001F0307"/>
    <w:rsid w:val="001F05A8"/>
    <w:rsid w:val="001F0EF8"/>
    <w:rsid w:val="001F112F"/>
    <w:rsid w:val="001F18DA"/>
    <w:rsid w:val="001F1D6F"/>
    <w:rsid w:val="001F21A3"/>
    <w:rsid w:val="001F285A"/>
    <w:rsid w:val="001F34F2"/>
    <w:rsid w:val="001F4792"/>
    <w:rsid w:val="001F6846"/>
    <w:rsid w:val="001F7C21"/>
    <w:rsid w:val="00200434"/>
    <w:rsid w:val="00200715"/>
    <w:rsid w:val="00200A4B"/>
    <w:rsid w:val="00202352"/>
    <w:rsid w:val="0020490E"/>
    <w:rsid w:val="0020551F"/>
    <w:rsid w:val="00205630"/>
    <w:rsid w:val="002058B3"/>
    <w:rsid w:val="0020595B"/>
    <w:rsid w:val="00206212"/>
    <w:rsid w:val="00206286"/>
    <w:rsid w:val="002066E6"/>
    <w:rsid w:val="00207F9D"/>
    <w:rsid w:val="00210007"/>
    <w:rsid w:val="00210306"/>
    <w:rsid w:val="0021096B"/>
    <w:rsid w:val="002116E6"/>
    <w:rsid w:val="002133A7"/>
    <w:rsid w:val="0021381C"/>
    <w:rsid w:val="00214532"/>
    <w:rsid w:val="002150C4"/>
    <w:rsid w:val="0021544B"/>
    <w:rsid w:val="00216CFC"/>
    <w:rsid w:val="00220D90"/>
    <w:rsid w:val="002217E7"/>
    <w:rsid w:val="00224E48"/>
    <w:rsid w:val="00224F6F"/>
    <w:rsid w:val="002268B0"/>
    <w:rsid w:val="00231238"/>
    <w:rsid w:val="002313B2"/>
    <w:rsid w:val="00231D01"/>
    <w:rsid w:val="00231FE0"/>
    <w:rsid w:val="002339BF"/>
    <w:rsid w:val="00233B2A"/>
    <w:rsid w:val="00233BE1"/>
    <w:rsid w:val="00233F07"/>
    <w:rsid w:val="00234096"/>
    <w:rsid w:val="002344A3"/>
    <w:rsid w:val="00234910"/>
    <w:rsid w:val="00235A4E"/>
    <w:rsid w:val="0023629D"/>
    <w:rsid w:val="00237B81"/>
    <w:rsid w:val="00237C14"/>
    <w:rsid w:val="00237D0D"/>
    <w:rsid w:val="00237E95"/>
    <w:rsid w:val="002406C3"/>
    <w:rsid w:val="002412A6"/>
    <w:rsid w:val="00241D1D"/>
    <w:rsid w:val="002430B6"/>
    <w:rsid w:val="002435E9"/>
    <w:rsid w:val="00244DB6"/>
    <w:rsid w:val="00244F42"/>
    <w:rsid w:val="002450D3"/>
    <w:rsid w:val="00245469"/>
    <w:rsid w:val="00245FC6"/>
    <w:rsid w:val="002460DF"/>
    <w:rsid w:val="00246668"/>
    <w:rsid w:val="002466D5"/>
    <w:rsid w:val="00246829"/>
    <w:rsid w:val="00246E9F"/>
    <w:rsid w:val="0024731F"/>
    <w:rsid w:val="00247DEF"/>
    <w:rsid w:val="00250D20"/>
    <w:rsid w:val="0025120F"/>
    <w:rsid w:val="002519E2"/>
    <w:rsid w:val="00252722"/>
    <w:rsid w:val="002540C8"/>
    <w:rsid w:val="002546C9"/>
    <w:rsid w:val="002550BB"/>
    <w:rsid w:val="00255DC3"/>
    <w:rsid w:val="00257BC6"/>
    <w:rsid w:val="00260A6C"/>
    <w:rsid w:val="00260DE0"/>
    <w:rsid w:val="00261695"/>
    <w:rsid w:val="00261E96"/>
    <w:rsid w:val="0026252E"/>
    <w:rsid w:val="00262617"/>
    <w:rsid w:val="00263726"/>
    <w:rsid w:val="00263A0E"/>
    <w:rsid w:val="0026453E"/>
    <w:rsid w:val="002659DB"/>
    <w:rsid w:val="00265DFA"/>
    <w:rsid w:val="0026611A"/>
    <w:rsid w:val="002661F5"/>
    <w:rsid w:val="0026637F"/>
    <w:rsid w:val="00266843"/>
    <w:rsid w:val="00266F30"/>
    <w:rsid w:val="00267A4E"/>
    <w:rsid w:val="002703B2"/>
    <w:rsid w:val="00270D1B"/>
    <w:rsid w:val="00273D20"/>
    <w:rsid w:val="00274F5C"/>
    <w:rsid w:val="00275000"/>
    <w:rsid w:val="0027503B"/>
    <w:rsid w:val="00275C3B"/>
    <w:rsid w:val="00276716"/>
    <w:rsid w:val="002773A6"/>
    <w:rsid w:val="002774BF"/>
    <w:rsid w:val="00280479"/>
    <w:rsid w:val="00281118"/>
    <w:rsid w:val="002819EC"/>
    <w:rsid w:val="00282748"/>
    <w:rsid w:val="00282A3D"/>
    <w:rsid w:val="00282AE3"/>
    <w:rsid w:val="00282E20"/>
    <w:rsid w:val="00284A94"/>
    <w:rsid w:val="0028533E"/>
    <w:rsid w:val="00285BA7"/>
    <w:rsid w:val="00286290"/>
    <w:rsid w:val="00293726"/>
    <w:rsid w:val="002938BB"/>
    <w:rsid w:val="00293908"/>
    <w:rsid w:val="00293D8F"/>
    <w:rsid w:val="00294307"/>
    <w:rsid w:val="00294A54"/>
    <w:rsid w:val="00294DE1"/>
    <w:rsid w:val="0029546A"/>
    <w:rsid w:val="00297DD7"/>
    <w:rsid w:val="002A063E"/>
    <w:rsid w:val="002A1737"/>
    <w:rsid w:val="002A24CC"/>
    <w:rsid w:val="002A6F08"/>
    <w:rsid w:val="002A7291"/>
    <w:rsid w:val="002B0B45"/>
    <w:rsid w:val="002B2239"/>
    <w:rsid w:val="002B2A82"/>
    <w:rsid w:val="002B4095"/>
    <w:rsid w:val="002B50C4"/>
    <w:rsid w:val="002B548E"/>
    <w:rsid w:val="002B6152"/>
    <w:rsid w:val="002B7BA4"/>
    <w:rsid w:val="002B7E19"/>
    <w:rsid w:val="002C073E"/>
    <w:rsid w:val="002C0799"/>
    <w:rsid w:val="002C2DE3"/>
    <w:rsid w:val="002C3129"/>
    <w:rsid w:val="002C3174"/>
    <w:rsid w:val="002C339A"/>
    <w:rsid w:val="002C3414"/>
    <w:rsid w:val="002C49B5"/>
    <w:rsid w:val="002C4D7E"/>
    <w:rsid w:val="002C4E1A"/>
    <w:rsid w:val="002C6352"/>
    <w:rsid w:val="002C7220"/>
    <w:rsid w:val="002C791F"/>
    <w:rsid w:val="002D0202"/>
    <w:rsid w:val="002D0534"/>
    <w:rsid w:val="002D1D05"/>
    <w:rsid w:val="002D1FC7"/>
    <w:rsid w:val="002D442C"/>
    <w:rsid w:val="002D444D"/>
    <w:rsid w:val="002D5628"/>
    <w:rsid w:val="002D633B"/>
    <w:rsid w:val="002D7FB9"/>
    <w:rsid w:val="002E2B80"/>
    <w:rsid w:val="002E30C7"/>
    <w:rsid w:val="002E414D"/>
    <w:rsid w:val="002E419C"/>
    <w:rsid w:val="002E43FD"/>
    <w:rsid w:val="002E4597"/>
    <w:rsid w:val="002F10D4"/>
    <w:rsid w:val="002F1F15"/>
    <w:rsid w:val="002F211A"/>
    <w:rsid w:val="002F328F"/>
    <w:rsid w:val="002F50B3"/>
    <w:rsid w:val="002F53A1"/>
    <w:rsid w:val="002F582F"/>
    <w:rsid w:val="002F5860"/>
    <w:rsid w:val="002F76E4"/>
    <w:rsid w:val="00300384"/>
    <w:rsid w:val="00300477"/>
    <w:rsid w:val="00300876"/>
    <w:rsid w:val="0030221E"/>
    <w:rsid w:val="0030278A"/>
    <w:rsid w:val="00302B0B"/>
    <w:rsid w:val="00304C62"/>
    <w:rsid w:val="003055B8"/>
    <w:rsid w:val="00306F85"/>
    <w:rsid w:val="00307E90"/>
    <w:rsid w:val="00307F9D"/>
    <w:rsid w:val="0031001F"/>
    <w:rsid w:val="003106E5"/>
    <w:rsid w:val="00310736"/>
    <w:rsid w:val="00310F83"/>
    <w:rsid w:val="003146B0"/>
    <w:rsid w:val="003146DF"/>
    <w:rsid w:val="00315188"/>
    <w:rsid w:val="003151C7"/>
    <w:rsid w:val="00316DD5"/>
    <w:rsid w:val="00316E66"/>
    <w:rsid w:val="00320036"/>
    <w:rsid w:val="003202E3"/>
    <w:rsid w:val="00320440"/>
    <w:rsid w:val="0032110D"/>
    <w:rsid w:val="00321213"/>
    <w:rsid w:val="003217C6"/>
    <w:rsid w:val="00321F44"/>
    <w:rsid w:val="0032280C"/>
    <w:rsid w:val="00325CAF"/>
    <w:rsid w:val="003263D4"/>
    <w:rsid w:val="003269AA"/>
    <w:rsid w:val="00327054"/>
    <w:rsid w:val="0033004A"/>
    <w:rsid w:val="003301A9"/>
    <w:rsid w:val="003304E9"/>
    <w:rsid w:val="00330B4F"/>
    <w:rsid w:val="00332331"/>
    <w:rsid w:val="003326B9"/>
    <w:rsid w:val="00332A6C"/>
    <w:rsid w:val="00332B41"/>
    <w:rsid w:val="00332D08"/>
    <w:rsid w:val="00332DE9"/>
    <w:rsid w:val="003337B4"/>
    <w:rsid w:val="003343C7"/>
    <w:rsid w:val="003345CC"/>
    <w:rsid w:val="00334993"/>
    <w:rsid w:val="00335166"/>
    <w:rsid w:val="00336B75"/>
    <w:rsid w:val="00336C1D"/>
    <w:rsid w:val="0034019C"/>
    <w:rsid w:val="003401A7"/>
    <w:rsid w:val="0034028D"/>
    <w:rsid w:val="00340B1A"/>
    <w:rsid w:val="0034220A"/>
    <w:rsid w:val="00346AEA"/>
    <w:rsid w:val="00346FB6"/>
    <w:rsid w:val="00347214"/>
    <w:rsid w:val="0035093E"/>
    <w:rsid w:val="00351643"/>
    <w:rsid w:val="003518FA"/>
    <w:rsid w:val="0035260E"/>
    <w:rsid w:val="00352722"/>
    <w:rsid w:val="00352BD8"/>
    <w:rsid w:val="00353475"/>
    <w:rsid w:val="003538AA"/>
    <w:rsid w:val="00353B78"/>
    <w:rsid w:val="00353C71"/>
    <w:rsid w:val="00355895"/>
    <w:rsid w:val="00355C5B"/>
    <w:rsid w:val="00356D19"/>
    <w:rsid w:val="00357DEB"/>
    <w:rsid w:val="00357F41"/>
    <w:rsid w:val="00357F54"/>
    <w:rsid w:val="0036074D"/>
    <w:rsid w:val="003609FC"/>
    <w:rsid w:val="00360BB7"/>
    <w:rsid w:val="003613CE"/>
    <w:rsid w:val="00362495"/>
    <w:rsid w:val="00362599"/>
    <w:rsid w:val="00362D64"/>
    <w:rsid w:val="0036359C"/>
    <w:rsid w:val="00363DC1"/>
    <w:rsid w:val="0036491D"/>
    <w:rsid w:val="003658DE"/>
    <w:rsid w:val="00365C1D"/>
    <w:rsid w:val="00367ADA"/>
    <w:rsid w:val="0037037C"/>
    <w:rsid w:val="00370410"/>
    <w:rsid w:val="00371660"/>
    <w:rsid w:val="00372704"/>
    <w:rsid w:val="00373326"/>
    <w:rsid w:val="0037481E"/>
    <w:rsid w:val="00374E27"/>
    <w:rsid w:val="00376484"/>
    <w:rsid w:val="00376BD7"/>
    <w:rsid w:val="00380B32"/>
    <w:rsid w:val="00381D00"/>
    <w:rsid w:val="00382036"/>
    <w:rsid w:val="0038203E"/>
    <w:rsid w:val="00382747"/>
    <w:rsid w:val="003827A1"/>
    <w:rsid w:val="003827FF"/>
    <w:rsid w:val="00382D1D"/>
    <w:rsid w:val="00383415"/>
    <w:rsid w:val="0038361B"/>
    <w:rsid w:val="00385314"/>
    <w:rsid w:val="003857BA"/>
    <w:rsid w:val="00385C4A"/>
    <w:rsid w:val="00386D8B"/>
    <w:rsid w:val="0039000B"/>
    <w:rsid w:val="00390D62"/>
    <w:rsid w:val="003911C1"/>
    <w:rsid w:val="00391F44"/>
    <w:rsid w:val="003920E5"/>
    <w:rsid w:val="003921DD"/>
    <w:rsid w:val="00392B6E"/>
    <w:rsid w:val="00393E43"/>
    <w:rsid w:val="00393EA1"/>
    <w:rsid w:val="003945DC"/>
    <w:rsid w:val="00394656"/>
    <w:rsid w:val="0039563A"/>
    <w:rsid w:val="003956DC"/>
    <w:rsid w:val="00395991"/>
    <w:rsid w:val="00396A15"/>
    <w:rsid w:val="00397AF5"/>
    <w:rsid w:val="003A01D6"/>
    <w:rsid w:val="003A1337"/>
    <w:rsid w:val="003A1F77"/>
    <w:rsid w:val="003A2A7F"/>
    <w:rsid w:val="003A33F4"/>
    <w:rsid w:val="003A37CD"/>
    <w:rsid w:val="003A4032"/>
    <w:rsid w:val="003A41AC"/>
    <w:rsid w:val="003A4206"/>
    <w:rsid w:val="003A4393"/>
    <w:rsid w:val="003A439E"/>
    <w:rsid w:val="003A6CD0"/>
    <w:rsid w:val="003B004A"/>
    <w:rsid w:val="003B0602"/>
    <w:rsid w:val="003B0DE3"/>
    <w:rsid w:val="003B1A02"/>
    <w:rsid w:val="003B225A"/>
    <w:rsid w:val="003B2B4B"/>
    <w:rsid w:val="003B3173"/>
    <w:rsid w:val="003B3A7C"/>
    <w:rsid w:val="003B4BD6"/>
    <w:rsid w:val="003B4CDD"/>
    <w:rsid w:val="003B4FF4"/>
    <w:rsid w:val="003B509F"/>
    <w:rsid w:val="003B662E"/>
    <w:rsid w:val="003B6D68"/>
    <w:rsid w:val="003B7D97"/>
    <w:rsid w:val="003C10C3"/>
    <w:rsid w:val="003C1637"/>
    <w:rsid w:val="003C1887"/>
    <w:rsid w:val="003C1A11"/>
    <w:rsid w:val="003C1DBD"/>
    <w:rsid w:val="003C207D"/>
    <w:rsid w:val="003C21E7"/>
    <w:rsid w:val="003C248C"/>
    <w:rsid w:val="003C29C9"/>
    <w:rsid w:val="003C33B3"/>
    <w:rsid w:val="003C3CF7"/>
    <w:rsid w:val="003C4583"/>
    <w:rsid w:val="003C4D38"/>
    <w:rsid w:val="003C7F55"/>
    <w:rsid w:val="003D0E9E"/>
    <w:rsid w:val="003D1934"/>
    <w:rsid w:val="003D35E9"/>
    <w:rsid w:val="003D4592"/>
    <w:rsid w:val="003D4EDA"/>
    <w:rsid w:val="003D6122"/>
    <w:rsid w:val="003D6145"/>
    <w:rsid w:val="003E3BAD"/>
    <w:rsid w:val="003E418C"/>
    <w:rsid w:val="003E64AD"/>
    <w:rsid w:val="003F06C7"/>
    <w:rsid w:val="003F0AB1"/>
    <w:rsid w:val="003F14D9"/>
    <w:rsid w:val="003F30DB"/>
    <w:rsid w:val="003F36F3"/>
    <w:rsid w:val="003F3D7D"/>
    <w:rsid w:val="003F400B"/>
    <w:rsid w:val="003F4E0C"/>
    <w:rsid w:val="003F5D7C"/>
    <w:rsid w:val="003F6090"/>
    <w:rsid w:val="003F6423"/>
    <w:rsid w:val="003F684F"/>
    <w:rsid w:val="003F77AC"/>
    <w:rsid w:val="003F7E79"/>
    <w:rsid w:val="004001CD"/>
    <w:rsid w:val="00400F85"/>
    <w:rsid w:val="00401970"/>
    <w:rsid w:val="0040412A"/>
    <w:rsid w:val="00404910"/>
    <w:rsid w:val="00407959"/>
    <w:rsid w:val="004110D1"/>
    <w:rsid w:val="004125CD"/>
    <w:rsid w:val="00412F61"/>
    <w:rsid w:val="00413233"/>
    <w:rsid w:val="0041347B"/>
    <w:rsid w:val="004136C3"/>
    <w:rsid w:val="00413CB1"/>
    <w:rsid w:val="00414E30"/>
    <w:rsid w:val="004153CD"/>
    <w:rsid w:val="004161E3"/>
    <w:rsid w:val="00416B10"/>
    <w:rsid w:val="004206C6"/>
    <w:rsid w:val="004207AD"/>
    <w:rsid w:val="00421096"/>
    <w:rsid w:val="00421147"/>
    <w:rsid w:val="00421365"/>
    <w:rsid w:val="004223A2"/>
    <w:rsid w:val="00422AC9"/>
    <w:rsid w:val="00422D1C"/>
    <w:rsid w:val="004237F8"/>
    <w:rsid w:val="00423CD7"/>
    <w:rsid w:val="0042415F"/>
    <w:rsid w:val="00425460"/>
    <w:rsid w:val="004259A2"/>
    <w:rsid w:val="00427B60"/>
    <w:rsid w:val="00430DFF"/>
    <w:rsid w:val="004314D4"/>
    <w:rsid w:val="0043159E"/>
    <w:rsid w:val="00432903"/>
    <w:rsid w:val="004329F6"/>
    <w:rsid w:val="004335A3"/>
    <w:rsid w:val="00435F1F"/>
    <w:rsid w:val="00436B3A"/>
    <w:rsid w:val="00436E45"/>
    <w:rsid w:val="00437CA5"/>
    <w:rsid w:val="00437D25"/>
    <w:rsid w:val="00440165"/>
    <w:rsid w:val="00440197"/>
    <w:rsid w:val="00440526"/>
    <w:rsid w:val="00440803"/>
    <w:rsid w:val="00441281"/>
    <w:rsid w:val="00441E82"/>
    <w:rsid w:val="00443067"/>
    <w:rsid w:val="00443ED3"/>
    <w:rsid w:val="004445F6"/>
    <w:rsid w:val="00444E4C"/>
    <w:rsid w:val="00445451"/>
    <w:rsid w:val="00445A21"/>
    <w:rsid w:val="00446BF8"/>
    <w:rsid w:val="004471A1"/>
    <w:rsid w:val="004473D8"/>
    <w:rsid w:val="00447749"/>
    <w:rsid w:val="00447E3F"/>
    <w:rsid w:val="0045015F"/>
    <w:rsid w:val="004507FA"/>
    <w:rsid w:val="00450DF2"/>
    <w:rsid w:val="00451C2F"/>
    <w:rsid w:val="00451C6B"/>
    <w:rsid w:val="00452E7C"/>
    <w:rsid w:val="00455E4C"/>
    <w:rsid w:val="004600FC"/>
    <w:rsid w:val="004605D1"/>
    <w:rsid w:val="00461075"/>
    <w:rsid w:val="0046201B"/>
    <w:rsid w:val="004620A8"/>
    <w:rsid w:val="004620EC"/>
    <w:rsid w:val="00462E97"/>
    <w:rsid w:val="00463104"/>
    <w:rsid w:val="004632FE"/>
    <w:rsid w:val="00464C9A"/>
    <w:rsid w:val="00464EC5"/>
    <w:rsid w:val="00465400"/>
    <w:rsid w:val="004656D4"/>
    <w:rsid w:val="00466200"/>
    <w:rsid w:val="00466624"/>
    <w:rsid w:val="00466A3F"/>
    <w:rsid w:val="0046730B"/>
    <w:rsid w:val="0046744E"/>
    <w:rsid w:val="00467A74"/>
    <w:rsid w:val="00470759"/>
    <w:rsid w:val="00470E85"/>
    <w:rsid w:val="00470F6E"/>
    <w:rsid w:val="004723EC"/>
    <w:rsid w:val="00472E97"/>
    <w:rsid w:val="00473575"/>
    <w:rsid w:val="00473803"/>
    <w:rsid w:val="0047384F"/>
    <w:rsid w:val="00473DDA"/>
    <w:rsid w:val="00474163"/>
    <w:rsid w:val="004742BB"/>
    <w:rsid w:val="00474A44"/>
    <w:rsid w:val="00475C4E"/>
    <w:rsid w:val="0047679F"/>
    <w:rsid w:val="00480C79"/>
    <w:rsid w:val="00481B91"/>
    <w:rsid w:val="0048213B"/>
    <w:rsid w:val="0048221F"/>
    <w:rsid w:val="00485560"/>
    <w:rsid w:val="00485AAC"/>
    <w:rsid w:val="00485AFF"/>
    <w:rsid w:val="00486279"/>
    <w:rsid w:val="004873CD"/>
    <w:rsid w:val="00491360"/>
    <w:rsid w:val="00491BFD"/>
    <w:rsid w:val="00491CB2"/>
    <w:rsid w:val="00494EC6"/>
    <w:rsid w:val="00495919"/>
    <w:rsid w:val="00495D49"/>
    <w:rsid w:val="00495EF1"/>
    <w:rsid w:val="0049607B"/>
    <w:rsid w:val="004963F1"/>
    <w:rsid w:val="00496A2D"/>
    <w:rsid w:val="00496B6F"/>
    <w:rsid w:val="0049747E"/>
    <w:rsid w:val="004A1000"/>
    <w:rsid w:val="004A15D1"/>
    <w:rsid w:val="004A184C"/>
    <w:rsid w:val="004A2C45"/>
    <w:rsid w:val="004A3362"/>
    <w:rsid w:val="004A3762"/>
    <w:rsid w:val="004A3AF7"/>
    <w:rsid w:val="004A4B85"/>
    <w:rsid w:val="004A4EF1"/>
    <w:rsid w:val="004A5152"/>
    <w:rsid w:val="004A5D51"/>
    <w:rsid w:val="004A6BED"/>
    <w:rsid w:val="004A72E0"/>
    <w:rsid w:val="004A750A"/>
    <w:rsid w:val="004B28C4"/>
    <w:rsid w:val="004B38CA"/>
    <w:rsid w:val="004B3C43"/>
    <w:rsid w:val="004B558D"/>
    <w:rsid w:val="004B6A2E"/>
    <w:rsid w:val="004B6C9A"/>
    <w:rsid w:val="004B7005"/>
    <w:rsid w:val="004C134B"/>
    <w:rsid w:val="004C2D65"/>
    <w:rsid w:val="004C4014"/>
    <w:rsid w:val="004C426E"/>
    <w:rsid w:val="004C49DB"/>
    <w:rsid w:val="004C4C66"/>
    <w:rsid w:val="004C4FCC"/>
    <w:rsid w:val="004C5D6E"/>
    <w:rsid w:val="004C5D9B"/>
    <w:rsid w:val="004C65C8"/>
    <w:rsid w:val="004C6DC8"/>
    <w:rsid w:val="004C7EE0"/>
    <w:rsid w:val="004D292B"/>
    <w:rsid w:val="004D5680"/>
    <w:rsid w:val="004D581C"/>
    <w:rsid w:val="004D5C87"/>
    <w:rsid w:val="004D6FD3"/>
    <w:rsid w:val="004D7960"/>
    <w:rsid w:val="004E1C68"/>
    <w:rsid w:val="004E1F2A"/>
    <w:rsid w:val="004E2DE4"/>
    <w:rsid w:val="004E32E9"/>
    <w:rsid w:val="004E51B1"/>
    <w:rsid w:val="004F15F9"/>
    <w:rsid w:val="004F197A"/>
    <w:rsid w:val="004F1995"/>
    <w:rsid w:val="004F262D"/>
    <w:rsid w:val="004F3232"/>
    <w:rsid w:val="004F4B24"/>
    <w:rsid w:val="004F5BF0"/>
    <w:rsid w:val="004F6F35"/>
    <w:rsid w:val="004F7160"/>
    <w:rsid w:val="00500247"/>
    <w:rsid w:val="00500C4B"/>
    <w:rsid w:val="00502486"/>
    <w:rsid w:val="005025D0"/>
    <w:rsid w:val="0050346E"/>
    <w:rsid w:val="00504185"/>
    <w:rsid w:val="005042A4"/>
    <w:rsid w:val="00504C2B"/>
    <w:rsid w:val="00506B48"/>
    <w:rsid w:val="005070BB"/>
    <w:rsid w:val="005070E6"/>
    <w:rsid w:val="005108AA"/>
    <w:rsid w:val="00510F58"/>
    <w:rsid w:val="00511C6E"/>
    <w:rsid w:val="005127B1"/>
    <w:rsid w:val="00512F35"/>
    <w:rsid w:val="00512F56"/>
    <w:rsid w:val="00513532"/>
    <w:rsid w:val="005137C5"/>
    <w:rsid w:val="00514D9B"/>
    <w:rsid w:val="00515023"/>
    <w:rsid w:val="005169BF"/>
    <w:rsid w:val="00516F54"/>
    <w:rsid w:val="00517084"/>
    <w:rsid w:val="00517C62"/>
    <w:rsid w:val="005205F1"/>
    <w:rsid w:val="005207C0"/>
    <w:rsid w:val="005219D7"/>
    <w:rsid w:val="00521DF6"/>
    <w:rsid w:val="00521F3E"/>
    <w:rsid w:val="0052251C"/>
    <w:rsid w:val="005229D8"/>
    <w:rsid w:val="00522A9A"/>
    <w:rsid w:val="00524FA8"/>
    <w:rsid w:val="005250A9"/>
    <w:rsid w:val="00525265"/>
    <w:rsid w:val="00525474"/>
    <w:rsid w:val="005259B1"/>
    <w:rsid w:val="00525B68"/>
    <w:rsid w:val="00526C6B"/>
    <w:rsid w:val="00526F60"/>
    <w:rsid w:val="005306BD"/>
    <w:rsid w:val="00530C1C"/>
    <w:rsid w:val="00533A9C"/>
    <w:rsid w:val="00533C21"/>
    <w:rsid w:val="00533D69"/>
    <w:rsid w:val="0053460B"/>
    <w:rsid w:val="00534A34"/>
    <w:rsid w:val="00535329"/>
    <w:rsid w:val="00536EB7"/>
    <w:rsid w:val="0053780F"/>
    <w:rsid w:val="0054023C"/>
    <w:rsid w:val="00541D69"/>
    <w:rsid w:val="00542C2E"/>
    <w:rsid w:val="00544C44"/>
    <w:rsid w:val="00545954"/>
    <w:rsid w:val="00545BAE"/>
    <w:rsid w:val="00547DC2"/>
    <w:rsid w:val="00550AE5"/>
    <w:rsid w:val="0055130F"/>
    <w:rsid w:val="005513F2"/>
    <w:rsid w:val="005527B9"/>
    <w:rsid w:val="0055342E"/>
    <w:rsid w:val="0055351E"/>
    <w:rsid w:val="00553537"/>
    <w:rsid w:val="0055505F"/>
    <w:rsid w:val="005559F7"/>
    <w:rsid w:val="0055685D"/>
    <w:rsid w:val="00556A42"/>
    <w:rsid w:val="00556E64"/>
    <w:rsid w:val="005576EA"/>
    <w:rsid w:val="00560980"/>
    <w:rsid w:val="00560DCD"/>
    <w:rsid w:val="0056133A"/>
    <w:rsid w:val="00561AFB"/>
    <w:rsid w:val="00561B6B"/>
    <w:rsid w:val="005620C9"/>
    <w:rsid w:val="0056421C"/>
    <w:rsid w:val="00564919"/>
    <w:rsid w:val="005657AE"/>
    <w:rsid w:val="00566C96"/>
    <w:rsid w:val="0056702D"/>
    <w:rsid w:val="005672E2"/>
    <w:rsid w:val="00567BBA"/>
    <w:rsid w:val="005702A4"/>
    <w:rsid w:val="0057077D"/>
    <w:rsid w:val="00570ED8"/>
    <w:rsid w:val="0057277C"/>
    <w:rsid w:val="005736DA"/>
    <w:rsid w:val="00573C61"/>
    <w:rsid w:val="00573E7D"/>
    <w:rsid w:val="00574196"/>
    <w:rsid w:val="0057475F"/>
    <w:rsid w:val="00575056"/>
    <w:rsid w:val="00575434"/>
    <w:rsid w:val="005760AE"/>
    <w:rsid w:val="00577226"/>
    <w:rsid w:val="00581A6C"/>
    <w:rsid w:val="00581E4D"/>
    <w:rsid w:val="00582112"/>
    <w:rsid w:val="00582502"/>
    <w:rsid w:val="005837A8"/>
    <w:rsid w:val="00583910"/>
    <w:rsid w:val="00584565"/>
    <w:rsid w:val="005851DC"/>
    <w:rsid w:val="00585DAB"/>
    <w:rsid w:val="00586146"/>
    <w:rsid w:val="00586242"/>
    <w:rsid w:val="005867C5"/>
    <w:rsid w:val="00586DC1"/>
    <w:rsid w:val="00586FB7"/>
    <w:rsid w:val="0059080D"/>
    <w:rsid w:val="00591578"/>
    <w:rsid w:val="00591A68"/>
    <w:rsid w:val="00591C2F"/>
    <w:rsid w:val="0059291C"/>
    <w:rsid w:val="005934D5"/>
    <w:rsid w:val="0059388E"/>
    <w:rsid w:val="00593D6F"/>
    <w:rsid w:val="00595C14"/>
    <w:rsid w:val="00596D28"/>
    <w:rsid w:val="005A08FB"/>
    <w:rsid w:val="005A0FCE"/>
    <w:rsid w:val="005A1E02"/>
    <w:rsid w:val="005A21A7"/>
    <w:rsid w:val="005A3316"/>
    <w:rsid w:val="005A346B"/>
    <w:rsid w:val="005A3484"/>
    <w:rsid w:val="005A4C8E"/>
    <w:rsid w:val="005A5166"/>
    <w:rsid w:val="005A57EC"/>
    <w:rsid w:val="005A6EA9"/>
    <w:rsid w:val="005A770F"/>
    <w:rsid w:val="005A7A2B"/>
    <w:rsid w:val="005A7AFC"/>
    <w:rsid w:val="005B063A"/>
    <w:rsid w:val="005B0918"/>
    <w:rsid w:val="005B0DEE"/>
    <w:rsid w:val="005B1BA6"/>
    <w:rsid w:val="005B1C6C"/>
    <w:rsid w:val="005B1E5F"/>
    <w:rsid w:val="005B22BE"/>
    <w:rsid w:val="005B2808"/>
    <w:rsid w:val="005B2AD5"/>
    <w:rsid w:val="005B2C25"/>
    <w:rsid w:val="005B38A6"/>
    <w:rsid w:val="005B3B79"/>
    <w:rsid w:val="005B4096"/>
    <w:rsid w:val="005B4BFD"/>
    <w:rsid w:val="005B5939"/>
    <w:rsid w:val="005B627D"/>
    <w:rsid w:val="005B659C"/>
    <w:rsid w:val="005B6FD9"/>
    <w:rsid w:val="005B79EC"/>
    <w:rsid w:val="005B7B41"/>
    <w:rsid w:val="005C0C98"/>
    <w:rsid w:val="005C31E4"/>
    <w:rsid w:val="005C3593"/>
    <w:rsid w:val="005C500A"/>
    <w:rsid w:val="005C5EFF"/>
    <w:rsid w:val="005C5FBB"/>
    <w:rsid w:val="005C6575"/>
    <w:rsid w:val="005C73BC"/>
    <w:rsid w:val="005D03D0"/>
    <w:rsid w:val="005D0679"/>
    <w:rsid w:val="005D0DAA"/>
    <w:rsid w:val="005D1260"/>
    <w:rsid w:val="005D1492"/>
    <w:rsid w:val="005D323D"/>
    <w:rsid w:val="005D4141"/>
    <w:rsid w:val="005D5AD5"/>
    <w:rsid w:val="005D5C8F"/>
    <w:rsid w:val="005D7396"/>
    <w:rsid w:val="005D761C"/>
    <w:rsid w:val="005D7F76"/>
    <w:rsid w:val="005E0CF8"/>
    <w:rsid w:val="005E1151"/>
    <w:rsid w:val="005E1447"/>
    <w:rsid w:val="005E1516"/>
    <w:rsid w:val="005E2AC7"/>
    <w:rsid w:val="005E3AD0"/>
    <w:rsid w:val="005E454B"/>
    <w:rsid w:val="005E5333"/>
    <w:rsid w:val="005E58F6"/>
    <w:rsid w:val="005E5F67"/>
    <w:rsid w:val="005E7B70"/>
    <w:rsid w:val="005F0218"/>
    <w:rsid w:val="005F1C3F"/>
    <w:rsid w:val="005F3890"/>
    <w:rsid w:val="005F3E20"/>
    <w:rsid w:val="005F446B"/>
    <w:rsid w:val="005F5718"/>
    <w:rsid w:val="005F712A"/>
    <w:rsid w:val="005F7766"/>
    <w:rsid w:val="005F7C5E"/>
    <w:rsid w:val="006006CF"/>
    <w:rsid w:val="0060080D"/>
    <w:rsid w:val="00601051"/>
    <w:rsid w:val="00602365"/>
    <w:rsid w:val="00602972"/>
    <w:rsid w:val="00602DD1"/>
    <w:rsid w:val="00602DF2"/>
    <w:rsid w:val="00603638"/>
    <w:rsid w:val="006036EB"/>
    <w:rsid w:val="00603C0B"/>
    <w:rsid w:val="00604009"/>
    <w:rsid w:val="00604166"/>
    <w:rsid w:val="0060421F"/>
    <w:rsid w:val="006045FE"/>
    <w:rsid w:val="00605BCF"/>
    <w:rsid w:val="00606662"/>
    <w:rsid w:val="00610619"/>
    <w:rsid w:val="00610AC3"/>
    <w:rsid w:val="00610F43"/>
    <w:rsid w:val="0061204C"/>
    <w:rsid w:val="006130F3"/>
    <w:rsid w:val="00613EFB"/>
    <w:rsid w:val="00614FEC"/>
    <w:rsid w:val="00615A23"/>
    <w:rsid w:val="00616800"/>
    <w:rsid w:val="006168B4"/>
    <w:rsid w:val="00616D57"/>
    <w:rsid w:val="00616FB0"/>
    <w:rsid w:val="0062011C"/>
    <w:rsid w:val="0062037E"/>
    <w:rsid w:val="00620B5B"/>
    <w:rsid w:val="00620CF7"/>
    <w:rsid w:val="00621925"/>
    <w:rsid w:val="00621B7D"/>
    <w:rsid w:val="006228EF"/>
    <w:rsid w:val="00622982"/>
    <w:rsid w:val="00624B48"/>
    <w:rsid w:val="00626CEA"/>
    <w:rsid w:val="00627535"/>
    <w:rsid w:val="006312BE"/>
    <w:rsid w:val="00631B30"/>
    <w:rsid w:val="00632F35"/>
    <w:rsid w:val="0063346C"/>
    <w:rsid w:val="00633C43"/>
    <w:rsid w:val="006341DB"/>
    <w:rsid w:val="00634282"/>
    <w:rsid w:val="00634A61"/>
    <w:rsid w:val="00635060"/>
    <w:rsid w:val="00635D81"/>
    <w:rsid w:val="00636836"/>
    <w:rsid w:val="00636B2B"/>
    <w:rsid w:val="006375F3"/>
    <w:rsid w:val="00637FB7"/>
    <w:rsid w:val="00640021"/>
    <w:rsid w:val="006413E6"/>
    <w:rsid w:val="0064251D"/>
    <w:rsid w:val="006430C5"/>
    <w:rsid w:val="006438A7"/>
    <w:rsid w:val="006438E9"/>
    <w:rsid w:val="00644DED"/>
    <w:rsid w:val="00647BB5"/>
    <w:rsid w:val="00651249"/>
    <w:rsid w:val="0065129C"/>
    <w:rsid w:val="00653482"/>
    <w:rsid w:val="00653740"/>
    <w:rsid w:val="006537FE"/>
    <w:rsid w:val="0065408D"/>
    <w:rsid w:val="0065599C"/>
    <w:rsid w:val="00656FBA"/>
    <w:rsid w:val="00660189"/>
    <w:rsid w:val="00661EB6"/>
    <w:rsid w:val="0066217E"/>
    <w:rsid w:val="00662210"/>
    <w:rsid w:val="006626CE"/>
    <w:rsid w:val="006629CA"/>
    <w:rsid w:val="0066396E"/>
    <w:rsid w:val="00663AEF"/>
    <w:rsid w:val="00663CDA"/>
    <w:rsid w:val="00665B70"/>
    <w:rsid w:val="006666FC"/>
    <w:rsid w:val="00666747"/>
    <w:rsid w:val="0066733E"/>
    <w:rsid w:val="0066779D"/>
    <w:rsid w:val="00667AC6"/>
    <w:rsid w:val="00667D86"/>
    <w:rsid w:val="006705E7"/>
    <w:rsid w:val="006723D5"/>
    <w:rsid w:val="006733E5"/>
    <w:rsid w:val="006737B5"/>
    <w:rsid w:val="00673855"/>
    <w:rsid w:val="00674153"/>
    <w:rsid w:val="00674798"/>
    <w:rsid w:val="006747A2"/>
    <w:rsid w:val="00675316"/>
    <w:rsid w:val="00675412"/>
    <w:rsid w:val="00675BF5"/>
    <w:rsid w:val="00676DFD"/>
    <w:rsid w:val="00676FF1"/>
    <w:rsid w:val="006828E0"/>
    <w:rsid w:val="00682E89"/>
    <w:rsid w:val="00683F58"/>
    <w:rsid w:val="00684C7C"/>
    <w:rsid w:val="00685401"/>
    <w:rsid w:val="00686251"/>
    <w:rsid w:val="00686289"/>
    <w:rsid w:val="006863DB"/>
    <w:rsid w:val="00686E71"/>
    <w:rsid w:val="006877C7"/>
    <w:rsid w:val="00690C2D"/>
    <w:rsid w:val="006910D0"/>
    <w:rsid w:val="00691957"/>
    <w:rsid w:val="00692D8F"/>
    <w:rsid w:val="00694A79"/>
    <w:rsid w:val="00696448"/>
    <w:rsid w:val="006966DD"/>
    <w:rsid w:val="00696A3A"/>
    <w:rsid w:val="00696B08"/>
    <w:rsid w:val="006A0330"/>
    <w:rsid w:val="006A0991"/>
    <w:rsid w:val="006A112D"/>
    <w:rsid w:val="006A1416"/>
    <w:rsid w:val="006A1E17"/>
    <w:rsid w:val="006A47F5"/>
    <w:rsid w:val="006A510D"/>
    <w:rsid w:val="006A6285"/>
    <w:rsid w:val="006A7BD4"/>
    <w:rsid w:val="006B0114"/>
    <w:rsid w:val="006B08AE"/>
    <w:rsid w:val="006B1576"/>
    <w:rsid w:val="006B1CAD"/>
    <w:rsid w:val="006B21AC"/>
    <w:rsid w:val="006B475A"/>
    <w:rsid w:val="006B49C5"/>
    <w:rsid w:val="006B4DE1"/>
    <w:rsid w:val="006B5552"/>
    <w:rsid w:val="006B5FCC"/>
    <w:rsid w:val="006B63EC"/>
    <w:rsid w:val="006B6D46"/>
    <w:rsid w:val="006C0247"/>
    <w:rsid w:val="006C203B"/>
    <w:rsid w:val="006C2381"/>
    <w:rsid w:val="006C2AAB"/>
    <w:rsid w:val="006C2D48"/>
    <w:rsid w:val="006C339A"/>
    <w:rsid w:val="006C3B24"/>
    <w:rsid w:val="006C44DD"/>
    <w:rsid w:val="006C4839"/>
    <w:rsid w:val="006C49CF"/>
    <w:rsid w:val="006C5562"/>
    <w:rsid w:val="006C585E"/>
    <w:rsid w:val="006C6429"/>
    <w:rsid w:val="006C7C00"/>
    <w:rsid w:val="006C7D5A"/>
    <w:rsid w:val="006D02F3"/>
    <w:rsid w:val="006D0D98"/>
    <w:rsid w:val="006D1C6F"/>
    <w:rsid w:val="006D2FD3"/>
    <w:rsid w:val="006D3C8E"/>
    <w:rsid w:val="006D3F36"/>
    <w:rsid w:val="006D4B0B"/>
    <w:rsid w:val="006D5E1D"/>
    <w:rsid w:val="006D6090"/>
    <w:rsid w:val="006D7466"/>
    <w:rsid w:val="006E053F"/>
    <w:rsid w:val="006E15EE"/>
    <w:rsid w:val="006E4FEE"/>
    <w:rsid w:val="006E6F14"/>
    <w:rsid w:val="006E7BDF"/>
    <w:rsid w:val="006E7FAB"/>
    <w:rsid w:val="006F04B1"/>
    <w:rsid w:val="006F091F"/>
    <w:rsid w:val="006F2832"/>
    <w:rsid w:val="006F2BAC"/>
    <w:rsid w:val="006F2D5C"/>
    <w:rsid w:val="006F40E6"/>
    <w:rsid w:val="006F4D59"/>
    <w:rsid w:val="006F566A"/>
    <w:rsid w:val="006F56DD"/>
    <w:rsid w:val="006F5A8C"/>
    <w:rsid w:val="006F72AC"/>
    <w:rsid w:val="006F7F51"/>
    <w:rsid w:val="00700FA1"/>
    <w:rsid w:val="00703263"/>
    <w:rsid w:val="00703FDB"/>
    <w:rsid w:val="0070568A"/>
    <w:rsid w:val="00706E3F"/>
    <w:rsid w:val="00707B07"/>
    <w:rsid w:val="00707E96"/>
    <w:rsid w:val="00712C3E"/>
    <w:rsid w:val="0071361A"/>
    <w:rsid w:val="00714199"/>
    <w:rsid w:val="007142D2"/>
    <w:rsid w:val="00714F2D"/>
    <w:rsid w:val="007151D2"/>
    <w:rsid w:val="0071568B"/>
    <w:rsid w:val="00715D95"/>
    <w:rsid w:val="00716A36"/>
    <w:rsid w:val="007173F5"/>
    <w:rsid w:val="0071749A"/>
    <w:rsid w:val="00717EA5"/>
    <w:rsid w:val="00720695"/>
    <w:rsid w:val="00720BF0"/>
    <w:rsid w:val="007210D2"/>
    <w:rsid w:val="00721631"/>
    <w:rsid w:val="00722698"/>
    <w:rsid w:val="0072273C"/>
    <w:rsid w:val="00722EB4"/>
    <w:rsid w:val="007238BF"/>
    <w:rsid w:val="00723C3B"/>
    <w:rsid w:val="00724CAF"/>
    <w:rsid w:val="00724D10"/>
    <w:rsid w:val="00724FD7"/>
    <w:rsid w:val="007262B3"/>
    <w:rsid w:val="00727B5D"/>
    <w:rsid w:val="00730B67"/>
    <w:rsid w:val="00731241"/>
    <w:rsid w:val="007317D3"/>
    <w:rsid w:val="0073200F"/>
    <w:rsid w:val="007336A1"/>
    <w:rsid w:val="007343F3"/>
    <w:rsid w:val="007352AA"/>
    <w:rsid w:val="0074044F"/>
    <w:rsid w:val="007404B4"/>
    <w:rsid w:val="00740F6D"/>
    <w:rsid w:val="00741839"/>
    <w:rsid w:val="00741CCA"/>
    <w:rsid w:val="00742248"/>
    <w:rsid w:val="0074403F"/>
    <w:rsid w:val="00744076"/>
    <w:rsid w:val="007440B7"/>
    <w:rsid w:val="00744669"/>
    <w:rsid w:val="00744C21"/>
    <w:rsid w:val="007466CF"/>
    <w:rsid w:val="00752272"/>
    <w:rsid w:val="00752561"/>
    <w:rsid w:val="00753A0C"/>
    <w:rsid w:val="007544DB"/>
    <w:rsid w:val="007545A0"/>
    <w:rsid w:val="00754C9A"/>
    <w:rsid w:val="007550C8"/>
    <w:rsid w:val="00755281"/>
    <w:rsid w:val="00756698"/>
    <w:rsid w:val="007600C0"/>
    <w:rsid w:val="00760147"/>
    <w:rsid w:val="00760AC1"/>
    <w:rsid w:val="00760E95"/>
    <w:rsid w:val="0076189E"/>
    <w:rsid w:val="007624ED"/>
    <w:rsid w:val="00762F20"/>
    <w:rsid w:val="00764527"/>
    <w:rsid w:val="00764C52"/>
    <w:rsid w:val="0076515E"/>
    <w:rsid w:val="007656B3"/>
    <w:rsid w:val="00766AAF"/>
    <w:rsid w:val="00766BA9"/>
    <w:rsid w:val="00766BDD"/>
    <w:rsid w:val="00766DB2"/>
    <w:rsid w:val="00766F31"/>
    <w:rsid w:val="007675F0"/>
    <w:rsid w:val="00767FA3"/>
    <w:rsid w:val="0077012C"/>
    <w:rsid w:val="007704C0"/>
    <w:rsid w:val="0077215B"/>
    <w:rsid w:val="00772EA5"/>
    <w:rsid w:val="00773439"/>
    <w:rsid w:val="0077534B"/>
    <w:rsid w:val="007754AE"/>
    <w:rsid w:val="007769E7"/>
    <w:rsid w:val="0077799C"/>
    <w:rsid w:val="0078016F"/>
    <w:rsid w:val="007802F0"/>
    <w:rsid w:val="00780CE3"/>
    <w:rsid w:val="007812DC"/>
    <w:rsid w:val="00782B89"/>
    <w:rsid w:val="00782EF8"/>
    <w:rsid w:val="007831AD"/>
    <w:rsid w:val="00783E09"/>
    <w:rsid w:val="0078468E"/>
    <w:rsid w:val="007846B0"/>
    <w:rsid w:val="007848D7"/>
    <w:rsid w:val="00785524"/>
    <w:rsid w:val="00786109"/>
    <w:rsid w:val="00786DDF"/>
    <w:rsid w:val="007874A1"/>
    <w:rsid w:val="00787AE3"/>
    <w:rsid w:val="00787B53"/>
    <w:rsid w:val="007902D4"/>
    <w:rsid w:val="00790A7D"/>
    <w:rsid w:val="00790F2E"/>
    <w:rsid w:val="007933BE"/>
    <w:rsid w:val="007935B9"/>
    <w:rsid w:val="00794425"/>
    <w:rsid w:val="0079720E"/>
    <w:rsid w:val="00797AE0"/>
    <w:rsid w:val="007A1709"/>
    <w:rsid w:val="007A21DC"/>
    <w:rsid w:val="007A2D85"/>
    <w:rsid w:val="007A35F6"/>
    <w:rsid w:val="007A454C"/>
    <w:rsid w:val="007A5AF4"/>
    <w:rsid w:val="007A5AFD"/>
    <w:rsid w:val="007A5F46"/>
    <w:rsid w:val="007A6171"/>
    <w:rsid w:val="007A678D"/>
    <w:rsid w:val="007A6977"/>
    <w:rsid w:val="007A75CF"/>
    <w:rsid w:val="007A7B91"/>
    <w:rsid w:val="007B1167"/>
    <w:rsid w:val="007B1561"/>
    <w:rsid w:val="007B1D1D"/>
    <w:rsid w:val="007B1EEE"/>
    <w:rsid w:val="007B480D"/>
    <w:rsid w:val="007B5888"/>
    <w:rsid w:val="007B5CD3"/>
    <w:rsid w:val="007B6BB5"/>
    <w:rsid w:val="007B72E9"/>
    <w:rsid w:val="007B7409"/>
    <w:rsid w:val="007B7BE7"/>
    <w:rsid w:val="007B7FF3"/>
    <w:rsid w:val="007C08A1"/>
    <w:rsid w:val="007C0FDF"/>
    <w:rsid w:val="007C2393"/>
    <w:rsid w:val="007C2997"/>
    <w:rsid w:val="007C3E1A"/>
    <w:rsid w:val="007C4983"/>
    <w:rsid w:val="007C4D20"/>
    <w:rsid w:val="007C5684"/>
    <w:rsid w:val="007C702B"/>
    <w:rsid w:val="007C711D"/>
    <w:rsid w:val="007D18D9"/>
    <w:rsid w:val="007D1FF3"/>
    <w:rsid w:val="007D3052"/>
    <w:rsid w:val="007D3F02"/>
    <w:rsid w:val="007D406B"/>
    <w:rsid w:val="007D4D6D"/>
    <w:rsid w:val="007D5B5A"/>
    <w:rsid w:val="007D5B81"/>
    <w:rsid w:val="007D6F1D"/>
    <w:rsid w:val="007D7F9A"/>
    <w:rsid w:val="007E1476"/>
    <w:rsid w:val="007E20B1"/>
    <w:rsid w:val="007E551C"/>
    <w:rsid w:val="007E63DE"/>
    <w:rsid w:val="007E7144"/>
    <w:rsid w:val="007E76B5"/>
    <w:rsid w:val="007E7C03"/>
    <w:rsid w:val="007F0B16"/>
    <w:rsid w:val="007F13B7"/>
    <w:rsid w:val="007F174D"/>
    <w:rsid w:val="007F1ADC"/>
    <w:rsid w:val="007F1C00"/>
    <w:rsid w:val="007F47EE"/>
    <w:rsid w:val="007F549F"/>
    <w:rsid w:val="007F64E8"/>
    <w:rsid w:val="0080004B"/>
    <w:rsid w:val="008005F3"/>
    <w:rsid w:val="00800BBA"/>
    <w:rsid w:val="00800F41"/>
    <w:rsid w:val="00801006"/>
    <w:rsid w:val="00802331"/>
    <w:rsid w:val="00807A9D"/>
    <w:rsid w:val="00810C8F"/>
    <w:rsid w:val="00812A8C"/>
    <w:rsid w:val="00812EA5"/>
    <w:rsid w:val="00812F82"/>
    <w:rsid w:val="00813EF5"/>
    <w:rsid w:val="00814CC3"/>
    <w:rsid w:val="008158ED"/>
    <w:rsid w:val="00817100"/>
    <w:rsid w:val="00817FE8"/>
    <w:rsid w:val="008200D0"/>
    <w:rsid w:val="00820149"/>
    <w:rsid w:val="0082039A"/>
    <w:rsid w:val="008203B7"/>
    <w:rsid w:val="0082125D"/>
    <w:rsid w:val="0082373A"/>
    <w:rsid w:val="00823830"/>
    <w:rsid w:val="008256D4"/>
    <w:rsid w:val="00826584"/>
    <w:rsid w:val="008311DD"/>
    <w:rsid w:val="008320DB"/>
    <w:rsid w:val="0083227E"/>
    <w:rsid w:val="00834275"/>
    <w:rsid w:val="00834E22"/>
    <w:rsid w:val="008356B2"/>
    <w:rsid w:val="00835802"/>
    <w:rsid w:val="00835BFD"/>
    <w:rsid w:val="00837C8A"/>
    <w:rsid w:val="0084186A"/>
    <w:rsid w:val="00841D3D"/>
    <w:rsid w:val="0084273E"/>
    <w:rsid w:val="00842C44"/>
    <w:rsid w:val="00842DCA"/>
    <w:rsid w:val="008430EB"/>
    <w:rsid w:val="00843520"/>
    <w:rsid w:val="008437CE"/>
    <w:rsid w:val="00844B74"/>
    <w:rsid w:val="008452E9"/>
    <w:rsid w:val="0084538C"/>
    <w:rsid w:val="0084599D"/>
    <w:rsid w:val="00846654"/>
    <w:rsid w:val="008470C6"/>
    <w:rsid w:val="008476E6"/>
    <w:rsid w:val="008505E5"/>
    <w:rsid w:val="008535D0"/>
    <w:rsid w:val="00853FEB"/>
    <w:rsid w:val="008546BC"/>
    <w:rsid w:val="00854D2E"/>
    <w:rsid w:val="008556BC"/>
    <w:rsid w:val="00856472"/>
    <w:rsid w:val="008600FE"/>
    <w:rsid w:val="0086016C"/>
    <w:rsid w:val="00860C16"/>
    <w:rsid w:val="0086108D"/>
    <w:rsid w:val="0086179A"/>
    <w:rsid w:val="00861961"/>
    <w:rsid w:val="008623B3"/>
    <w:rsid w:val="00862927"/>
    <w:rsid w:val="00862F41"/>
    <w:rsid w:val="00862F7A"/>
    <w:rsid w:val="00863528"/>
    <w:rsid w:val="00865C53"/>
    <w:rsid w:val="008661A2"/>
    <w:rsid w:val="008701AB"/>
    <w:rsid w:val="0087038F"/>
    <w:rsid w:val="00871863"/>
    <w:rsid w:val="00871E83"/>
    <w:rsid w:val="0087361B"/>
    <w:rsid w:val="008751E2"/>
    <w:rsid w:val="00875486"/>
    <w:rsid w:val="00875ED7"/>
    <w:rsid w:val="00877CF0"/>
    <w:rsid w:val="0088009D"/>
    <w:rsid w:val="0088047A"/>
    <w:rsid w:val="00880823"/>
    <w:rsid w:val="008823D0"/>
    <w:rsid w:val="00884865"/>
    <w:rsid w:val="00886CAD"/>
    <w:rsid w:val="008873C4"/>
    <w:rsid w:val="0088792E"/>
    <w:rsid w:val="008879E2"/>
    <w:rsid w:val="00887D37"/>
    <w:rsid w:val="0089073B"/>
    <w:rsid w:val="008907E4"/>
    <w:rsid w:val="0089270B"/>
    <w:rsid w:val="00893F0A"/>
    <w:rsid w:val="008947C0"/>
    <w:rsid w:val="00894B19"/>
    <w:rsid w:val="0089508A"/>
    <w:rsid w:val="0089547A"/>
    <w:rsid w:val="00895F13"/>
    <w:rsid w:val="00896A8C"/>
    <w:rsid w:val="00896D0B"/>
    <w:rsid w:val="008A0210"/>
    <w:rsid w:val="008A0C40"/>
    <w:rsid w:val="008A185E"/>
    <w:rsid w:val="008A1A53"/>
    <w:rsid w:val="008A3719"/>
    <w:rsid w:val="008A3FCB"/>
    <w:rsid w:val="008A4093"/>
    <w:rsid w:val="008A56A6"/>
    <w:rsid w:val="008B0EC8"/>
    <w:rsid w:val="008B157F"/>
    <w:rsid w:val="008B232A"/>
    <w:rsid w:val="008B2E2F"/>
    <w:rsid w:val="008B4F4D"/>
    <w:rsid w:val="008B62A4"/>
    <w:rsid w:val="008B64C8"/>
    <w:rsid w:val="008B6A66"/>
    <w:rsid w:val="008B76CA"/>
    <w:rsid w:val="008B7BDC"/>
    <w:rsid w:val="008C038D"/>
    <w:rsid w:val="008C03CB"/>
    <w:rsid w:val="008C1053"/>
    <w:rsid w:val="008C29B0"/>
    <w:rsid w:val="008C2AE3"/>
    <w:rsid w:val="008C63D1"/>
    <w:rsid w:val="008C652B"/>
    <w:rsid w:val="008C6C70"/>
    <w:rsid w:val="008C6DCD"/>
    <w:rsid w:val="008C6E53"/>
    <w:rsid w:val="008D16B2"/>
    <w:rsid w:val="008D258D"/>
    <w:rsid w:val="008D25C8"/>
    <w:rsid w:val="008D4A26"/>
    <w:rsid w:val="008D5AF9"/>
    <w:rsid w:val="008D5F32"/>
    <w:rsid w:val="008D6436"/>
    <w:rsid w:val="008D6622"/>
    <w:rsid w:val="008D7162"/>
    <w:rsid w:val="008D7F99"/>
    <w:rsid w:val="008E0A6E"/>
    <w:rsid w:val="008E201B"/>
    <w:rsid w:val="008E2AA1"/>
    <w:rsid w:val="008E44D6"/>
    <w:rsid w:val="008E73A2"/>
    <w:rsid w:val="008E760B"/>
    <w:rsid w:val="008E7CE2"/>
    <w:rsid w:val="008E7FDD"/>
    <w:rsid w:val="008F0B39"/>
    <w:rsid w:val="008F16B5"/>
    <w:rsid w:val="008F29D6"/>
    <w:rsid w:val="008F2BD3"/>
    <w:rsid w:val="008F38FA"/>
    <w:rsid w:val="008F3A86"/>
    <w:rsid w:val="008F4D9F"/>
    <w:rsid w:val="008F558D"/>
    <w:rsid w:val="008F7074"/>
    <w:rsid w:val="008F7731"/>
    <w:rsid w:val="008F7897"/>
    <w:rsid w:val="008F7B49"/>
    <w:rsid w:val="0090020C"/>
    <w:rsid w:val="0090066A"/>
    <w:rsid w:val="009008D0"/>
    <w:rsid w:val="00900BF1"/>
    <w:rsid w:val="00900E9A"/>
    <w:rsid w:val="009011B9"/>
    <w:rsid w:val="00901E2F"/>
    <w:rsid w:val="00902AD6"/>
    <w:rsid w:val="0090387C"/>
    <w:rsid w:val="00904ABF"/>
    <w:rsid w:val="00906357"/>
    <w:rsid w:val="00906404"/>
    <w:rsid w:val="0091089F"/>
    <w:rsid w:val="00910C95"/>
    <w:rsid w:val="0091109A"/>
    <w:rsid w:val="00911621"/>
    <w:rsid w:val="009120F8"/>
    <w:rsid w:val="0091363E"/>
    <w:rsid w:val="00913B1A"/>
    <w:rsid w:val="00913D5B"/>
    <w:rsid w:val="0091410B"/>
    <w:rsid w:val="0091441B"/>
    <w:rsid w:val="0091621F"/>
    <w:rsid w:val="0091684F"/>
    <w:rsid w:val="0091745A"/>
    <w:rsid w:val="009206B3"/>
    <w:rsid w:val="00921B8C"/>
    <w:rsid w:val="00922191"/>
    <w:rsid w:val="00923499"/>
    <w:rsid w:val="0092367B"/>
    <w:rsid w:val="00924319"/>
    <w:rsid w:val="00924581"/>
    <w:rsid w:val="00926516"/>
    <w:rsid w:val="0092676C"/>
    <w:rsid w:val="00926B62"/>
    <w:rsid w:val="00926CC9"/>
    <w:rsid w:val="00926EC5"/>
    <w:rsid w:val="00927EC5"/>
    <w:rsid w:val="0093011E"/>
    <w:rsid w:val="009311BB"/>
    <w:rsid w:val="009332DB"/>
    <w:rsid w:val="009341EE"/>
    <w:rsid w:val="0093583F"/>
    <w:rsid w:val="00936A14"/>
    <w:rsid w:val="00936F65"/>
    <w:rsid w:val="00937F0E"/>
    <w:rsid w:val="00937F77"/>
    <w:rsid w:val="009411CE"/>
    <w:rsid w:val="00942108"/>
    <w:rsid w:val="0094214F"/>
    <w:rsid w:val="009423BB"/>
    <w:rsid w:val="00942C41"/>
    <w:rsid w:val="00943C9D"/>
    <w:rsid w:val="0094424D"/>
    <w:rsid w:val="009442A8"/>
    <w:rsid w:val="00944F56"/>
    <w:rsid w:val="00945BEC"/>
    <w:rsid w:val="00946284"/>
    <w:rsid w:val="009465CF"/>
    <w:rsid w:val="00947192"/>
    <w:rsid w:val="00951264"/>
    <w:rsid w:val="00952169"/>
    <w:rsid w:val="009529EF"/>
    <w:rsid w:val="00952F44"/>
    <w:rsid w:val="009534E6"/>
    <w:rsid w:val="00953806"/>
    <w:rsid w:val="00953A65"/>
    <w:rsid w:val="009550FC"/>
    <w:rsid w:val="00956369"/>
    <w:rsid w:val="00957498"/>
    <w:rsid w:val="00960173"/>
    <w:rsid w:val="00960569"/>
    <w:rsid w:val="00960794"/>
    <w:rsid w:val="00960A51"/>
    <w:rsid w:val="00962459"/>
    <w:rsid w:val="00962ADE"/>
    <w:rsid w:val="009630DF"/>
    <w:rsid w:val="00964EBB"/>
    <w:rsid w:val="0096535A"/>
    <w:rsid w:val="00966EF7"/>
    <w:rsid w:val="009676B9"/>
    <w:rsid w:val="0096785A"/>
    <w:rsid w:val="00967EB0"/>
    <w:rsid w:val="00970409"/>
    <w:rsid w:val="00971143"/>
    <w:rsid w:val="0097140C"/>
    <w:rsid w:val="009716E0"/>
    <w:rsid w:val="009722F7"/>
    <w:rsid w:val="0097282D"/>
    <w:rsid w:val="00972ED0"/>
    <w:rsid w:val="00973F47"/>
    <w:rsid w:val="00973F60"/>
    <w:rsid w:val="00974012"/>
    <w:rsid w:val="0097410A"/>
    <w:rsid w:val="00974486"/>
    <w:rsid w:val="00974E5E"/>
    <w:rsid w:val="00975243"/>
    <w:rsid w:val="0097530F"/>
    <w:rsid w:val="00975E7C"/>
    <w:rsid w:val="00976141"/>
    <w:rsid w:val="00977D3F"/>
    <w:rsid w:val="00980051"/>
    <w:rsid w:val="0098154D"/>
    <w:rsid w:val="009816DA"/>
    <w:rsid w:val="009816FA"/>
    <w:rsid w:val="00981B11"/>
    <w:rsid w:val="0098215F"/>
    <w:rsid w:val="0098316C"/>
    <w:rsid w:val="00984C2C"/>
    <w:rsid w:val="00984FC8"/>
    <w:rsid w:val="00985696"/>
    <w:rsid w:val="009858CF"/>
    <w:rsid w:val="00985AA0"/>
    <w:rsid w:val="00986BAE"/>
    <w:rsid w:val="00987B72"/>
    <w:rsid w:val="00987C04"/>
    <w:rsid w:val="00987F3D"/>
    <w:rsid w:val="00990451"/>
    <w:rsid w:val="00990C1E"/>
    <w:rsid w:val="00990CE9"/>
    <w:rsid w:val="0099110E"/>
    <w:rsid w:val="00991F02"/>
    <w:rsid w:val="00992064"/>
    <w:rsid w:val="0099212B"/>
    <w:rsid w:val="00994020"/>
    <w:rsid w:val="00994252"/>
    <w:rsid w:val="00994486"/>
    <w:rsid w:val="00994F47"/>
    <w:rsid w:val="00997103"/>
    <w:rsid w:val="00997C25"/>
    <w:rsid w:val="009A08C4"/>
    <w:rsid w:val="009A20AC"/>
    <w:rsid w:val="009A2643"/>
    <w:rsid w:val="009A32C2"/>
    <w:rsid w:val="009A376E"/>
    <w:rsid w:val="009A57D0"/>
    <w:rsid w:val="009A595A"/>
    <w:rsid w:val="009A6468"/>
    <w:rsid w:val="009A7F1C"/>
    <w:rsid w:val="009B06F1"/>
    <w:rsid w:val="009B1BD2"/>
    <w:rsid w:val="009B2EC5"/>
    <w:rsid w:val="009B3638"/>
    <w:rsid w:val="009B5200"/>
    <w:rsid w:val="009B595D"/>
    <w:rsid w:val="009B73DE"/>
    <w:rsid w:val="009B75C0"/>
    <w:rsid w:val="009C0ADA"/>
    <w:rsid w:val="009C0EBD"/>
    <w:rsid w:val="009C1191"/>
    <w:rsid w:val="009C4735"/>
    <w:rsid w:val="009C482E"/>
    <w:rsid w:val="009C4B68"/>
    <w:rsid w:val="009C57A3"/>
    <w:rsid w:val="009C6625"/>
    <w:rsid w:val="009C7CE9"/>
    <w:rsid w:val="009D04DE"/>
    <w:rsid w:val="009D0ED8"/>
    <w:rsid w:val="009D151C"/>
    <w:rsid w:val="009D18EE"/>
    <w:rsid w:val="009D2724"/>
    <w:rsid w:val="009D2B39"/>
    <w:rsid w:val="009D5ACB"/>
    <w:rsid w:val="009D651A"/>
    <w:rsid w:val="009D6B34"/>
    <w:rsid w:val="009E0582"/>
    <w:rsid w:val="009E0D90"/>
    <w:rsid w:val="009E0F17"/>
    <w:rsid w:val="009E1E4B"/>
    <w:rsid w:val="009E2BBB"/>
    <w:rsid w:val="009E3925"/>
    <w:rsid w:val="009E3966"/>
    <w:rsid w:val="009E3993"/>
    <w:rsid w:val="009E431D"/>
    <w:rsid w:val="009E5002"/>
    <w:rsid w:val="009E53A5"/>
    <w:rsid w:val="009E554B"/>
    <w:rsid w:val="009E6781"/>
    <w:rsid w:val="009E6972"/>
    <w:rsid w:val="009E79A8"/>
    <w:rsid w:val="009E7A08"/>
    <w:rsid w:val="009F0104"/>
    <w:rsid w:val="009F2CA2"/>
    <w:rsid w:val="009F360C"/>
    <w:rsid w:val="009F4D3F"/>
    <w:rsid w:val="009F4D7E"/>
    <w:rsid w:val="009F58CE"/>
    <w:rsid w:val="009F5DDE"/>
    <w:rsid w:val="009F64B5"/>
    <w:rsid w:val="009F687E"/>
    <w:rsid w:val="009F789F"/>
    <w:rsid w:val="00A02660"/>
    <w:rsid w:val="00A0310E"/>
    <w:rsid w:val="00A031E9"/>
    <w:rsid w:val="00A03EE2"/>
    <w:rsid w:val="00A03F8F"/>
    <w:rsid w:val="00A041BF"/>
    <w:rsid w:val="00A04295"/>
    <w:rsid w:val="00A04A2E"/>
    <w:rsid w:val="00A05B66"/>
    <w:rsid w:val="00A0662F"/>
    <w:rsid w:val="00A1227E"/>
    <w:rsid w:val="00A1280B"/>
    <w:rsid w:val="00A130DA"/>
    <w:rsid w:val="00A139B2"/>
    <w:rsid w:val="00A141B1"/>
    <w:rsid w:val="00A14D51"/>
    <w:rsid w:val="00A1527C"/>
    <w:rsid w:val="00A16A6E"/>
    <w:rsid w:val="00A16A90"/>
    <w:rsid w:val="00A17C65"/>
    <w:rsid w:val="00A21262"/>
    <w:rsid w:val="00A22C3B"/>
    <w:rsid w:val="00A23983"/>
    <w:rsid w:val="00A23B5C"/>
    <w:rsid w:val="00A23E98"/>
    <w:rsid w:val="00A257F6"/>
    <w:rsid w:val="00A26101"/>
    <w:rsid w:val="00A26155"/>
    <w:rsid w:val="00A2710A"/>
    <w:rsid w:val="00A272C4"/>
    <w:rsid w:val="00A30643"/>
    <w:rsid w:val="00A30CC2"/>
    <w:rsid w:val="00A3125C"/>
    <w:rsid w:val="00A32542"/>
    <w:rsid w:val="00A333B9"/>
    <w:rsid w:val="00A33617"/>
    <w:rsid w:val="00A33E8E"/>
    <w:rsid w:val="00A359C7"/>
    <w:rsid w:val="00A361BA"/>
    <w:rsid w:val="00A37EFE"/>
    <w:rsid w:val="00A410A6"/>
    <w:rsid w:val="00A438A1"/>
    <w:rsid w:val="00A45254"/>
    <w:rsid w:val="00A45FD9"/>
    <w:rsid w:val="00A4714A"/>
    <w:rsid w:val="00A473C5"/>
    <w:rsid w:val="00A512CC"/>
    <w:rsid w:val="00A51A3D"/>
    <w:rsid w:val="00A53894"/>
    <w:rsid w:val="00A53E77"/>
    <w:rsid w:val="00A541C4"/>
    <w:rsid w:val="00A56DFF"/>
    <w:rsid w:val="00A57DC9"/>
    <w:rsid w:val="00A634C9"/>
    <w:rsid w:val="00A63500"/>
    <w:rsid w:val="00A63DD3"/>
    <w:rsid w:val="00A64D76"/>
    <w:rsid w:val="00A652AB"/>
    <w:rsid w:val="00A66890"/>
    <w:rsid w:val="00A677FF"/>
    <w:rsid w:val="00A67CC7"/>
    <w:rsid w:val="00A70DCC"/>
    <w:rsid w:val="00A7112E"/>
    <w:rsid w:val="00A715F7"/>
    <w:rsid w:val="00A72B08"/>
    <w:rsid w:val="00A741F5"/>
    <w:rsid w:val="00A74C61"/>
    <w:rsid w:val="00A75504"/>
    <w:rsid w:val="00A76C00"/>
    <w:rsid w:val="00A775D0"/>
    <w:rsid w:val="00A77C87"/>
    <w:rsid w:val="00A8046A"/>
    <w:rsid w:val="00A80500"/>
    <w:rsid w:val="00A82A48"/>
    <w:rsid w:val="00A840A4"/>
    <w:rsid w:val="00A84B11"/>
    <w:rsid w:val="00A853C6"/>
    <w:rsid w:val="00A854BB"/>
    <w:rsid w:val="00A864EE"/>
    <w:rsid w:val="00A86FAE"/>
    <w:rsid w:val="00A87791"/>
    <w:rsid w:val="00A87B01"/>
    <w:rsid w:val="00A904D2"/>
    <w:rsid w:val="00A90CE2"/>
    <w:rsid w:val="00A91C57"/>
    <w:rsid w:val="00A92536"/>
    <w:rsid w:val="00A92A08"/>
    <w:rsid w:val="00A94383"/>
    <w:rsid w:val="00A948D7"/>
    <w:rsid w:val="00A94FE3"/>
    <w:rsid w:val="00A95C08"/>
    <w:rsid w:val="00A96A0D"/>
    <w:rsid w:val="00A96E37"/>
    <w:rsid w:val="00A979A3"/>
    <w:rsid w:val="00A97D08"/>
    <w:rsid w:val="00AA2153"/>
    <w:rsid w:val="00AA2297"/>
    <w:rsid w:val="00AA2FCB"/>
    <w:rsid w:val="00AA3D03"/>
    <w:rsid w:val="00AA3F1E"/>
    <w:rsid w:val="00AA4EE9"/>
    <w:rsid w:val="00AA5989"/>
    <w:rsid w:val="00AB09A9"/>
    <w:rsid w:val="00AB0E35"/>
    <w:rsid w:val="00AB1FDF"/>
    <w:rsid w:val="00AB21E0"/>
    <w:rsid w:val="00AB26EC"/>
    <w:rsid w:val="00AB37E6"/>
    <w:rsid w:val="00AB3CD8"/>
    <w:rsid w:val="00AB48ED"/>
    <w:rsid w:val="00AB5BCE"/>
    <w:rsid w:val="00AB62DC"/>
    <w:rsid w:val="00AB747B"/>
    <w:rsid w:val="00AC0D31"/>
    <w:rsid w:val="00AC132D"/>
    <w:rsid w:val="00AC14B4"/>
    <w:rsid w:val="00AC3107"/>
    <w:rsid w:val="00AC36EB"/>
    <w:rsid w:val="00AC39D2"/>
    <w:rsid w:val="00AC4C42"/>
    <w:rsid w:val="00AC6AFE"/>
    <w:rsid w:val="00AC7222"/>
    <w:rsid w:val="00AC7597"/>
    <w:rsid w:val="00AC7EA4"/>
    <w:rsid w:val="00AD08F2"/>
    <w:rsid w:val="00AD1E21"/>
    <w:rsid w:val="00AD282A"/>
    <w:rsid w:val="00AD3569"/>
    <w:rsid w:val="00AD5077"/>
    <w:rsid w:val="00AD6CDF"/>
    <w:rsid w:val="00AD741F"/>
    <w:rsid w:val="00AD7483"/>
    <w:rsid w:val="00AE0298"/>
    <w:rsid w:val="00AE05D7"/>
    <w:rsid w:val="00AE0F09"/>
    <w:rsid w:val="00AE0F26"/>
    <w:rsid w:val="00AE25A5"/>
    <w:rsid w:val="00AE2ACB"/>
    <w:rsid w:val="00AE3364"/>
    <w:rsid w:val="00AE4036"/>
    <w:rsid w:val="00AE4952"/>
    <w:rsid w:val="00AE53C6"/>
    <w:rsid w:val="00AE6336"/>
    <w:rsid w:val="00AE658B"/>
    <w:rsid w:val="00AE6DC7"/>
    <w:rsid w:val="00AE6E2E"/>
    <w:rsid w:val="00AE737D"/>
    <w:rsid w:val="00AF3590"/>
    <w:rsid w:val="00AF3648"/>
    <w:rsid w:val="00AF3CC8"/>
    <w:rsid w:val="00AF512F"/>
    <w:rsid w:val="00AF59BA"/>
    <w:rsid w:val="00AF637D"/>
    <w:rsid w:val="00AF66DE"/>
    <w:rsid w:val="00AF783F"/>
    <w:rsid w:val="00AF78E5"/>
    <w:rsid w:val="00B00991"/>
    <w:rsid w:val="00B010B5"/>
    <w:rsid w:val="00B025D1"/>
    <w:rsid w:val="00B026E1"/>
    <w:rsid w:val="00B029CB"/>
    <w:rsid w:val="00B037FE"/>
    <w:rsid w:val="00B0465A"/>
    <w:rsid w:val="00B04B7D"/>
    <w:rsid w:val="00B04D0C"/>
    <w:rsid w:val="00B04D15"/>
    <w:rsid w:val="00B06062"/>
    <w:rsid w:val="00B06815"/>
    <w:rsid w:val="00B10D1E"/>
    <w:rsid w:val="00B12C07"/>
    <w:rsid w:val="00B12FB0"/>
    <w:rsid w:val="00B13DD0"/>
    <w:rsid w:val="00B144E7"/>
    <w:rsid w:val="00B153D2"/>
    <w:rsid w:val="00B16712"/>
    <w:rsid w:val="00B16A68"/>
    <w:rsid w:val="00B17A90"/>
    <w:rsid w:val="00B21CD7"/>
    <w:rsid w:val="00B223AB"/>
    <w:rsid w:val="00B22BE6"/>
    <w:rsid w:val="00B22DEB"/>
    <w:rsid w:val="00B235EA"/>
    <w:rsid w:val="00B25AEA"/>
    <w:rsid w:val="00B25B55"/>
    <w:rsid w:val="00B25BF2"/>
    <w:rsid w:val="00B267BE"/>
    <w:rsid w:val="00B27299"/>
    <w:rsid w:val="00B27369"/>
    <w:rsid w:val="00B27C73"/>
    <w:rsid w:val="00B27D19"/>
    <w:rsid w:val="00B31571"/>
    <w:rsid w:val="00B32717"/>
    <w:rsid w:val="00B3297C"/>
    <w:rsid w:val="00B330F1"/>
    <w:rsid w:val="00B34138"/>
    <w:rsid w:val="00B34918"/>
    <w:rsid w:val="00B36977"/>
    <w:rsid w:val="00B373C5"/>
    <w:rsid w:val="00B40F05"/>
    <w:rsid w:val="00B412A4"/>
    <w:rsid w:val="00B4274D"/>
    <w:rsid w:val="00B4295D"/>
    <w:rsid w:val="00B4306D"/>
    <w:rsid w:val="00B43481"/>
    <w:rsid w:val="00B43CF9"/>
    <w:rsid w:val="00B452F7"/>
    <w:rsid w:val="00B45A1F"/>
    <w:rsid w:val="00B45C50"/>
    <w:rsid w:val="00B46852"/>
    <w:rsid w:val="00B4721D"/>
    <w:rsid w:val="00B474AA"/>
    <w:rsid w:val="00B4781F"/>
    <w:rsid w:val="00B47D85"/>
    <w:rsid w:val="00B500F4"/>
    <w:rsid w:val="00B50667"/>
    <w:rsid w:val="00B50E99"/>
    <w:rsid w:val="00B50EF2"/>
    <w:rsid w:val="00B5130F"/>
    <w:rsid w:val="00B51A91"/>
    <w:rsid w:val="00B51E83"/>
    <w:rsid w:val="00B52AA7"/>
    <w:rsid w:val="00B53681"/>
    <w:rsid w:val="00B537B6"/>
    <w:rsid w:val="00B54504"/>
    <w:rsid w:val="00B5456D"/>
    <w:rsid w:val="00B54DA3"/>
    <w:rsid w:val="00B54E48"/>
    <w:rsid w:val="00B54F7E"/>
    <w:rsid w:val="00B55387"/>
    <w:rsid w:val="00B55933"/>
    <w:rsid w:val="00B57A79"/>
    <w:rsid w:val="00B57BCD"/>
    <w:rsid w:val="00B6050B"/>
    <w:rsid w:val="00B609A8"/>
    <w:rsid w:val="00B65E0B"/>
    <w:rsid w:val="00B65FF1"/>
    <w:rsid w:val="00B66325"/>
    <w:rsid w:val="00B663E4"/>
    <w:rsid w:val="00B6723F"/>
    <w:rsid w:val="00B67B5C"/>
    <w:rsid w:val="00B70444"/>
    <w:rsid w:val="00B70583"/>
    <w:rsid w:val="00B72723"/>
    <w:rsid w:val="00B72ADE"/>
    <w:rsid w:val="00B72FA1"/>
    <w:rsid w:val="00B7312B"/>
    <w:rsid w:val="00B7335A"/>
    <w:rsid w:val="00B733C9"/>
    <w:rsid w:val="00B74211"/>
    <w:rsid w:val="00B75418"/>
    <w:rsid w:val="00B75C36"/>
    <w:rsid w:val="00B75D8F"/>
    <w:rsid w:val="00B76781"/>
    <w:rsid w:val="00B76ABF"/>
    <w:rsid w:val="00B7714E"/>
    <w:rsid w:val="00B77DA8"/>
    <w:rsid w:val="00B81275"/>
    <w:rsid w:val="00B820E2"/>
    <w:rsid w:val="00B85059"/>
    <w:rsid w:val="00B86324"/>
    <w:rsid w:val="00B871E6"/>
    <w:rsid w:val="00B87420"/>
    <w:rsid w:val="00B876AD"/>
    <w:rsid w:val="00B87835"/>
    <w:rsid w:val="00B90780"/>
    <w:rsid w:val="00B91606"/>
    <w:rsid w:val="00B92465"/>
    <w:rsid w:val="00B9365A"/>
    <w:rsid w:val="00B93F10"/>
    <w:rsid w:val="00B95F96"/>
    <w:rsid w:val="00B9620B"/>
    <w:rsid w:val="00B96D1E"/>
    <w:rsid w:val="00B96E8A"/>
    <w:rsid w:val="00B97987"/>
    <w:rsid w:val="00B97999"/>
    <w:rsid w:val="00B97D4D"/>
    <w:rsid w:val="00BA1386"/>
    <w:rsid w:val="00BA1D16"/>
    <w:rsid w:val="00BA28F7"/>
    <w:rsid w:val="00BA3039"/>
    <w:rsid w:val="00BA3CED"/>
    <w:rsid w:val="00BA3D94"/>
    <w:rsid w:val="00BA65DE"/>
    <w:rsid w:val="00BA6DEB"/>
    <w:rsid w:val="00BA7FEB"/>
    <w:rsid w:val="00BB019F"/>
    <w:rsid w:val="00BB06D3"/>
    <w:rsid w:val="00BB0B80"/>
    <w:rsid w:val="00BB19E2"/>
    <w:rsid w:val="00BB1A6B"/>
    <w:rsid w:val="00BB23C6"/>
    <w:rsid w:val="00BB3BD8"/>
    <w:rsid w:val="00BB4F02"/>
    <w:rsid w:val="00BC087A"/>
    <w:rsid w:val="00BC1D5B"/>
    <w:rsid w:val="00BC2797"/>
    <w:rsid w:val="00BC2E00"/>
    <w:rsid w:val="00BC32F7"/>
    <w:rsid w:val="00BC3543"/>
    <w:rsid w:val="00BC40FF"/>
    <w:rsid w:val="00BC44BF"/>
    <w:rsid w:val="00BC4CC1"/>
    <w:rsid w:val="00BC4F97"/>
    <w:rsid w:val="00BC5523"/>
    <w:rsid w:val="00BC64B8"/>
    <w:rsid w:val="00BC6D21"/>
    <w:rsid w:val="00BC7086"/>
    <w:rsid w:val="00BC7099"/>
    <w:rsid w:val="00BC7339"/>
    <w:rsid w:val="00BC7A4B"/>
    <w:rsid w:val="00BD107A"/>
    <w:rsid w:val="00BD149B"/>
    <w:rsid w:val="00BD2706"/>
    <w:rsid w:val="00BD3025"/>
    <w:rsid w:val="00BD32C3"/>
    <w:rsid w:val="00BD3540"/>
    <w:rsid w:val="00BD3A85"/>
    <w:rsid w:val="00BD5513"/>
    <w:rsid w:val="00BD644D"/>
    <w:rsid w:val="00BD6D20"/>
    <w:rsid w:val="00BD75EA"/>
    <w:rsid w:val="00BD7902"/>
    <w:rsid w:val="00BD7AB5"/>
    <w:rsid w:val="00BE1120"/>
    <w:rsid w:val="00BE1298"/>
    <w:rsid w:val="00BE1E75"/>
    <w:rsid w:val="00BE2740"/>
    <w:rsid w:val="00BE294D"/>
    <w:rsid w:val="00BE2967"/>
    <w:rsid w:val="00BE3C2F"/>
    <w:rsid w:val="00BE4910"/>
    <w:rsid w:val="00BE6392"/>
    <w:rsid w:val="00BE736C"/>
    <w:rsid w:val="00BF286D"/>
    <w:rsid w:val="00BF2A06"/>
    <w:rsid w:val="00BF31CB"/>
    <w:rsid w:val="00BF3DE7"/>
    <w:rsid w:val="00BF461D"/>
    <w:rsid w:val="00BF5706"/>
    <w:rsid w:val="00BF6C85"/>
    <w:rsid w:val="00BF6E7C"/>
    <w:rsid w:val="00BF6EC2"/>
    <w:rsid w:val="00BF79A7"/>
    <w:rsid w:val="00C0192E"/>
    <w:rsid w:val="00C01CF8"/>
    <w:rsid w:val="00C03023"/>
    <w:rsid w:val="00C0318E"/>
    <w:rsid w:val="00C033B7"/>
    <w:rsid w:val="00C04133"/>
    <w:rsid w:val="00C04285"/>
    <w:rsid w:val="00C0582A"/>
    <w:rsid w:val="00C0637D"/>
    <w:rsid w:val="00C06691"/>
    <w:rsid w:val="00C115A5"/>
    <w:rsid w:val="00C11916"/>
    <w:rsid w:val="00C11AE4"/>
    <w:rsid w:val="00C122B9"/>
    <w:rsid w:val="00C12711"/>
    <w:rsid w:val="00C1285F"/>
    <w:rsid w:val="00C132B9"/>
    <w:rsid w:val="00C17410"/>
    <w:rsid w:val="00C17E3F"/>
    <w:rsid w:val="00C200E4"/>
    <w:rsid w:val="00C20110"/>
    <w:rsid w:val="00C20652"/>
    <w:rsid w:val="00C22A49"/>
    <w:rsid w:val="00C23259"/>
    <w:rsid w:val="00C23B11"/>
    <w:rsid w:val="00C24C68"/>
    <w:rsid w:val="00C261B3"/>
    <w:rsid w:val="00C2670F"/>
    <w:rsid w:val="00C268B2"/>
    <w:rsid w:val="00C274D5"/>
    <w:rsid w:val="00C3058B"/>
    <w:rsid w:val="00C30781"/>
    <w:rsid w:val="00C30A35"/>
    <w:rsid w:val="00C33902"/>
    <w:rsid w:val="00C36856"/>
    <w:rsid w:val="00C369A9"/>
    <w:rsid w:val="00C37B97"/>
    <w:rsid w:val="00C409A7"/>
    <w:rsid w:val="00C42174"/>
    <w:rsid w:val="00C42A58"/>
    <w:rsid w:val="00C45514"/>
    <w:rsid w:val="00C45AE1"/>
    <w:rsid w:val="00C46057"/>
    <w:rsid w:val="00C461E6"/>
    <w:rsid w:val="00C46CF4"/>
    <w:rsid w:val="00C50481"/>
    <w:rsid w:val="00C5081D"/>
    <w:rsid w:val="00C5151D"/>
    <w:rsid w:val="00C51777"/>
    <w:rsid w:val="00C53F1F"/>
    <w:rsid w:val="00C53F72"/>
    <w:rsid w:val="00C54AB5"/>
    <w:rsid w:val="00C54F00"/>
    <w:rsid w:val="00C55367"/>
    <w:rsid w:val="00C5589F"/>
    <w:rsid w:val="00C573E4"/>
    <w:rsid w:val="00C57D11"/>
    <w:rsid w:val="00C6054E"/>
    <w:rsid w:val="00C60F25"/>
    <w:rsid w:val="00C632D1"/>
    <w:rsid w:val="00C63754"/>
    <w:rsid w:val="00C6378E"/>
    <w:rsid w:val="00C64695"/>
    <w:rsid w:val="00C65656"/>
    <w:rsid w:val="00C65C67"/>
    <w:rsid w:val="00C6641F"/>
    <w:rsid w:val="00C676C3"/>
    <w:rsid w:val="00C727BC"/>
    <w:rsid w:val="00C743F1"/>
    <w:rsid w:val="00C746EF"/>
    <w:rsid w:val="00C751C4"/>
    <w:rsid w:val="00C7687C"/>
    <w:rsid w:val="00C80A45"/>
    <w:rsid w:val="00C80CCB"/>
    <w:rsid w:val="00C81B11"/>
    <w:rsid w:val="00C824C3"/>
    <w:rsid w:val="00C83417"/>
    <w:rsid w:val="00C83C08"/>
    <w:rsid w:val="00C8773D"/>
    <w:rsid w:val="00C87A3A"/>
    <w:rsid w:val="00C87F86"/>
    <w:rsid w:val="00C90C65"/>
    <w:rsid w:val="00C90F30"/>
    <w:rsid w:val="00C90F7E"/>
    <w:rsid w:val="00C91888"/>
    <w:rsid w:val="00C91FB8"/>
    <w:rsid w:val="00C927B5"/>
    <w:rsid w:val="00C93B05"/>
    <w:rsid w:val="00C93F3C"/>
    <w:rsid w:val="00C9484B"/>
    <w:rsid w:val="00C94AFA"/>
    <w:rsid w:val="00C94C43"/>
    <w:rsid w:val="00C95169"/>
    <w:rsid w:val="00C95C1D"/>
    <w:rsid w:val="00C96689"/>
    <w:rsid w:val="00C96783"/>
    <w:rsid w:val="00C96A3D"/>
    <w:rsid w:val="00C96A8F"/>
    <w:rsid w:val="00C97375"/>
    <w:rsid w:val="00C97792"/>
    <w:rsid w:val="00CA0AA2"/>
    <w:rsid w:val="00CA20EF"/>
    <w:rsid w:val="00CA2614"/>
    <w:rsid w:val="00CA2798"/>
    <w:rsid w:val="00CA2841"/>
    <w:rsid w:val="00CA3154"/>
    <w:rsid w:val="00CA3F85"/>
    <w:rsid w:val="00CA5AEF"/>
    <w:rsid w:val="00CA6C9A"/>
    <w:rsid w:val="00CA7766"/>
    <w:rsid w:val="00CA7E49"/>
    <w:rsid w:val="00CB0B0F"/>
    <w:rsid w:val="00CB138D"/>
    <w:rsid w:val="00CB184B"/>
    <w:rsid w:val="00CB3945"/>
    <w:rsid w:val="00CB555E"/>
    <w:rsid w:val="00CB6057"/>
    <w:rsid w:val="00CB63BE"/>
    <w:rsid w:val="00CB64F9"/>
    <w:rsid w:val="00CB7718"/>
    <w:rsid w:val="00CC0F29"/>
    <w:rsid w:val="00CC12B6"/>
    <w:rsid w:val="00CC198E"/>
    <w:rsid w:val="00CC1CFE"/>
    <w:rsid w:val="00CC2417"/>
    <w:rsid w:val="00CC28CE"/>
    <w:rsid w:val="00CC35AF"/>
    <w:rsid w:val="00CC3A1D"/>
    <w:rsid w:val="00CC3EA6"/>
    <w:rsid w:val="00CC3F5E"/>
    <w:rsid w:val="00CC455E"/>
    <w:rsid w:val="00CC463D"/>
    <w:rsid w:val="00CC627C"/>
    <w:rsid w:val="00CC69AA"/>
    <w:rsid w:val="00CC6A62"/>
    <w:rsid w:val="00CD191A"/>
    <w:rsid w:val="00CD2427"/>
    <w:rsid w:val="00CD301E"/>
    <w:rsid w:val="00CD3ECA"/>
    <w:rsid w:val="00CD67C3"/>
    <w:rsid w:val="00CD7C6E"/>
    <w:rsid w:val="00CE020F"/>
    <w:rsid w:val="00CE085B"/>
    <w:rsid w:val="00CE1E2D"/>
    <w:rsid w:val="00CE324D"/>
    <w:rsid w:val="00CE3427"/>
    <w:rsid w:val="00CE3B1D"/>
    <w:rsid w:val="00CE3C23"/>
    <w:rsid w:val="00CE3D53"/>
    <w:rsid w:val="00CE3E54"/>
    <w:rsid w:val="00CE55FD"/>
    <w:rsid w:val="00CE5793"/>
    <w:rsid w:val="00CE6ADC"/>
    <w:rsid w:val="00CE7832"/>
    <w:rsid w:val="00CE7BA7"/>
    <w:rsid w:val="00CF27D6"/>
    <w:rsid w:val="00CF49ED"/>
    <w:rsid w:val="00CF5A23"/>
    <w:rsid w:val="00CF5B24"/>
    <w:rsid w:val="00CF5CD3"/>
    <w:rsid w:val="00CF6176"/>
    <w:rsid w:val="00CF735F"/>
    <w:rsid w:val="00D00360"/>
    <w:rsid w:val="00D006CF"/>
    <w:rsid w:val="00D031F0"/>
    <w:rsid w:val="00D03A25"/>
    <w:rsid w:val="00D03C96"/>
    <w:rsid w:val="00D043C4"/>
    <w:rsid w:val="00D04CA7"/>
    <w:rsid w:val="00D052A5"/>
    <w:rsid w:val="00D05C2D"/>
    <w:rsid w:val="00D06CDF"/>
    <w:rsid w:val="00D07509"/>
    <w:rsid w:val="00D078B0"/>
    <w:rsid w:val="00D079CD"/>
    <w:rsid w:val="00D10431"/>
    <w:rsid w:val="00D109A2"/>
    <w:rsid w:val="00D10D39"/>
    <w:rsid w:val="00D11B8B"/>
    <w:rsid w:val="00D11EDC"/>
    <w:rsid w:val="00D12C6E"/>
    <w:rsid w:val="00D13367"/>
    <w:rsid w:val="00D13E1E"/>
    <w:rsid w:val="00D15293"/>
    <w:rsid w:val="00D167B6"/>
    <w:rsid w:val="00D16DDF"/>
    <w:rsid w:val="00D204F4"/>
    <w:rsid w:val="00D20C24"/>
    <w:rsid w:val="00D2111E"/>
    <w:rsid w:val="00D21529"/>
    <w:rsid w:val="00D21E11"/>
    <w:rsid w:val="00D21F1D"/>
    <w:rsid w:val="00D22400"/>
    <w:rsid w:val="00D22D1C"/>
    <w:rsid w:val="00D2583A"/>
    <w:rsid w:val="00D266BA"/>
    <w:rsid w:val="00D270AC"/>
    <w:rsid w:val="00D27474"/>
    <w:rsid w:val="00D27B71"/>
    <w:rsid w:val="00D30D11"/>
    <w:rsid w:val="00D31316"/>
    <w:rsid w:val="00D3193C"/>
    <w:rsid w:val="00D31EC1"/>
    <w:rsid w:val="00D32FDA"/>
    <w:rsid w:val="00D33719"/>
    <w:rsid w:val="00D33D04"/>
    <w:rsid w:val="00D33FF1"/>
    <w:rsid w:val="00D36662"/>
    <w:rsid w:val="00D36E08"/>
    <w:rsid w:val="00D36E5C"/>
    <w:rsid w:val="00D371D9"/>
    <w:rsid w:val="00D37247"/>
    <w:rsid w:val="00D374BE"/>
    <w:rsid w:val="00D3790A"/>
    <w:rsid w:val="00D41E2A"/>
    <w:rsid w:val="00D43A19"/>
    <w:rsid w:val="00D44093"/>
    <w:rsid w:val="00D44638"/>
    <w:rsid w:val="00D44AB7"/>
    <w:rsid w:val="00D44C71"/>
    <w:rsid w:val="00D4527A"/>
    <w:rsid w:val="00D45B60"/>
    <w:rsid w:val="00D470B9"/>
    <w:rsid w:val="00D47F80"/>
    <w:rsid w:val="00D5178D"/>
    <w:rsid w:val="00D51ABB"/>
    <w:rsid w:val="00D52157"/>
    <w:rsid w:val="00D521A8"/>
    <w:rsid w:val="00D5232E"/>
    <w:rsid w:val="00D524AF"/>
    <w:rsid w:val="00D52ABE"/>
    <w:rsid w:val="00D52F2B"/>
    <w:rsid w:val="00D5386C"/>
    <w:rsid w:val="00D543C9"/>
    <w:rsid w:val="00D5440A"/>
    <w:rsid w:val="00D54CB9"/>
    <w:rsid w:val="00D5589F"/>
    <w:rsid w:val="00D55D0D"/>
    <w:rsid w:val="00D55FC3"/>
    <w:rsid w:val="00D56E0E"/>
    <w:rsid w:val="00D601C5"/>
    <w:rsid w:val="00D62113"/>
    <w:rsid w:val="00D62E68"/>
    <w:rsid w:val="00D63369"/>
    <w:rsid w:val="00D6508C"/>
    <w:rsid w:val="00D65F81"/>
    <w:rsid w:val="00D67460"/>
    <w:rsid w:val="00D67D6B"/>
    <w:rsid w:val="00D67EAC"/>
    <w:rsid w:val="00D70503"/>
    <w:rsid w:val="00D70C29"/>
    <w:rsid w:val="00D711F1"/>
    <w:rsid w:val="00D7132C"/>
    <w:rsid w:val="00D719FE"/>
    <w:rsid w:val="00D71DC7"/>
    <w:rsid w:val="00D74B3A"/>
    <w:rsid w:val="00D74BEF"/>
    <w:rsid w:val="00D75EFF"/>
    <w:rsid w:val="00D766F1"/>
    <w:rsid w:val="00D77121"/>
    <w:rsid w:val="00D81F24"/>
    <w:rsid w:val="00D8341E"/>
    <w:rsid w:val="00D83995"/>
    <w:rsid w:val="00D83AFE"/>
    <w:rsid w:val="00D83E62"/>
    <w:rsid w:val="00D85022"/>
    <w:rsid w:val="00D8514B"/>
    <w:rsid w:val="00D856FE"/>
    <w:rsid w:val="00D86E91"/>
    <w:rsid w:val="00D87369"/>
    <w:rsid w:val="00D875A7"/>
    <w:rsid w:val="00D875D4"/>
    <w:rsid w:val="00D878DA"/>
    <w:rsid w:val="00D90AE8"/>
    <w:rsid w:val="00D90B1D"/>
    <w:rsid w:val="00D917DD"/>
    <w:rsid w:val="00D927A8"/>
    <w:rsid w:val="00D92DD7"/>
    <w:rsid w:val="00D937E6"/>
    <w:rsid w:val="00D94208"/>
    <w:rsid w:val="00D949C7"/>
    <w:rsid w:val="00D958C5"/>
    <w:rsid w:val="00DA0A78"/>
    <w:rsid w:val="00DA19F1"/>
    <w:rsid w:val="00DA314E"/>
    <w:rsid w:val="00DA3519"/>
    <w:rsid w:val="00DA38B4"/>
    <w:rsid w:val="00DA4744"/>
    <w:rsid w:val="00DA5446"/>
    <w:rsid w:val="00DA5606"/>
    <w:rsid w:val="00DA56FD"/>
    <w:rsid w:val="00DA66CB"/>
    <w:rsid w:val="00DA706A"/>
    <w:rsid w:val="00DA7D29"/>
    <w:rsid w:val="00DB01E2"/>
    <w:rsid w:val="00DB08AC"/>
    <w:rsid w:val="00DB2582"/>
    <w:rsid w:val="00DB2CD7"/>
    <w:rsid w:val="00DB34D8"/>
    <w:rsid w:val="00DB57A7"/>
    <w:rsid w:val="00DB5E02"/>
    <w:rsid w:val="00DB6F4D"/>
    <w:rsid w:val="00DB761A"/>
    <w:rsid w:val="00DC0ED4"/>
    <w:rsid w:val="00DC1020"/>
    <w:rsid w:val="00DC246F"/>
    <w:rsid w:val="00DC3130"/>
    <w:rsid w:val="00DC418E"/>
    <w:rsid w:val="00DC4A34"/>
    <w:rsid w:val="00DC4A4B"/>
    <w:rsid w:val="00DC53F7"/>
    <w:rsid w:val="00DC6701"/>
    <w:rsid w:val="00DC6988"/>
    <w:rsid w:val="00DC6B7B"/>
    <w:rsid w:val="00DC6E2C"/>
    <w:rsid w:val="00DC770D"/>
    <w:rsid w:val="00DD0772"/>
    <w:rsid w:val="00DD1E39"/>
    <w:rsid w:val="00DD2109"/>
    <w:rsid w:val="00DD22C3"/>
    <w:rsid w:val="00DD3F50"/>
    <w:rsid w:val="00DD4E6D"/>
    <w:rsid w:val="00DD6EFA"/>
    <w:rsid w:val="00DD78D6"/>
    <w:rsid w:val="00DD7D44"/>
    <w:rsid w:val="00DE0784"/>
    <w:rsid w:val="00DE0DC1"/>
    <w:rsid w:val="00DE37AA"/>
    <w:rsid w:val="00DE4519"/>
    <w:rsid w:val="00DE4773"/>
    <w:rsid w:val="00DE4EFA"/>
    <w:rsid w:val="00DE5336"/>
    <w:rsid w:val="00DE5615"/>
    <w:rsid w:val="00DE56E9"/>
    <w:rsid w:val="00DE6208"/>
    <w:rsid w:val="00DE6247"/>
    <w:rsid w:val="00DE6398"/>
    <w:rsid w:val="00DE6E91"/>
    <w:rsid w:val="00DF00A2"/>
    <w:rsid w:val="00DF1380"/>
    <w:rsid w:val="00DF3060"/>
    <w:rsid w:val="00DF311B"/>
    <w:rsid w:val="00DF3C3F"/>
    <w:rsid w:val="00DF474A"/>
    <w:rsid w:val="00DF4B53"/>
    <w:rsid w:val="00DF51A6"/>
    <w:rsid w:val="00DF57F3"/>
    <w:rsid w:val="00DF5841"/>
    <w:rsid w:val="00DF5D1A"/>
    <w:rsid w:val="00DF5EF1"/>
    <w:rsid w:val="00DF6DFA"/>
    <w:rsid w:val="00DF6FB8"/>
    <w:rsid w:val="00DF7750"/>
    <w:rsid w:val="00DF77A9"/>
    <w:rsid w:val="00DF7976"/>
    <w:rsid w:val="00E0087D"/>
    <w:rsid w:val="00E01ADF"/>
    <w:rsid w:val="00E01B9B"/>
    <w:rsid w:val="00E01C8E"/>
    <w:rsid w:val="00E021CC"/>
    <w:rsid w:val="00E027C6"/>
    <w:rsid w:val="00E028E8"/>
    <w:rsid w:val="00E02E6E"/>
    <w:rsid w:val="00E04498"/>
    <w:rsid w:val="00E04811"/>
    <w:rsid w:val="00E04E98"/>
    <w:rsid w:val="00E05AB6"/>
    <w:rsid w:val="00E05D4A"/>
    <w:rsid w:val="00E0610A"/>
    <w:rsid w:val="00E07264"/>
    <w:rsid w:val="00E07DF4"/>
    <w:rsid w:val="00E07E21"/>
    <w:rsid w:val="00E07F74"/>
    <w:rsid w:val="00E10216"/>
    <w:rsid w:val="00E1156B"/>
    <w:rsid w:val="00E12673"/>
    <w:rsid w:val="00E13322"/>
    <w:rsid w:val="00E1373F"/>
    <w:rsid w:val="00E144FF"/>
    <w:rsid w:val="00E149E6"/>
    <w:rsid w:val="00E15140"/>
    <w:rsid w:val="00E15C66"/>
    <w:rsid w:val="00E15D32"/>
    <w:rsid w:val="00E164AF"/>
    <w:rsid w:val="00E167CB"/>
    <w:rsid w:val="00E16EA8"/>
    <w:rsid w:val="00E17996"/>
    <w:rsid w:val="00E17A40"/>
    <w:rsid w:val="00E17AF3"/>
    <w:rsid w:val="00E17B02"/>
    <w:rsid w:val="00E20967"/>
    <w:rsid w:val="00E21F0B"/>
    <w:rsid w:val="00E21F4A"/>
    <w:rsid w:val="00E2306A"/>
    <w:rsid w:val="00E230BC"/>
    <w:rsid w:val="00E250F4"/>
    <w:rsid w:val="00E255E5"/>
    <w:rsid w:val="00E2605F"/>
    <w:rsid w:val="00E31887"/>
    <w:rsid w:val="00E31D03"/>
    <w:rsid w:val="00E3238F"/>
    <w:rsid w:val="00E32ED3"/>
    <w:rsid w:val="00E33D4D"/>
    <w:rsid w:val="00E33E5E"/>
    <w:rsid w:val="00E34A73"/>
    <w:rsid w:val="00E34AF8"/>
    <w:rsid w:val="00E35076"/>
    <w:rsid w:val="00E362E7"/>
    <w:rsid w:val="00E36519"/>
    <w:rsid w:val="00E36F1F"/>
    <w:rsid w:val="00E40149"/>
    <w:rsid w:val="00E40FE2"/>
    <w:rsid w:val="00E41328"/>
    <w:rsid w:val="00E419AD"/>
    <w:rsid w:val="00E41B2F"/>
    <w:rsid w:val="00E41C23"/>
    <w:rsid w:val="00E4210A"/>
    <w:rsid w:val="00E421D2"/>
    <w:rsid w:val="00E423BA"/>
    <w:rsid w:val="00E429F6"/>
    <w:rsid w:val="00E42C7D"/>
    <w:rsid w:val="00E430E8"/>
    <w:rsid w:val="00E4317F"/>
    <w:rsid w:val="00E43826"/>
    <w:rsid w:val="00E447D4"/>
    <w:rsid w:val="00E4543F"/>
    <w:rsid w:val="00E458B8"/>
    <w:rsid w:val="00E45DC2"/>
    <w:rsid w:val="00E47206"/>
    <w:rsid w:val="00E473B0"/>
    <w:rsid w:val="00E5013E"/>
    <w:rsid w:val="00E508E9"/>
    <w:rsid w:val="00E511E4"/>
    <w:rsid w:val="00E51F83"/>
    <w:rsid w:val="00E5296D"/>
    <w:rsid w:val="00E5388D"/>
    <w:rsid w:val="00E53CE7"/>
    <w:rsid w:val="00E551F6"/>
    <w:rsid w:val="00E561FA"/>
    <w:rsid w:val="00E56729"/>
    <w:rsid w:val="00E56745"/>
    <w:rsid w:val="00E57110"/>
    <w:rsid w:val="00E574F4"/>
    <w:rsid w:val="00E60915"/>
    <w:rsid w:val="00E60E8F"/>
    <w:rsid w:val="00E61F74"/>
    <w:rsid w:val="00E62D36"/>
    <w:rsid w:val="00E632C8"/>
    <w:rsid w:val="00E63CBB"/>
    <w:rsid w:val="00E64E82"/>
    <w:rsid w:val="00E64FA0"/>
    <w:rsid w:val="00E66731"/>
    <w:rsid w:val="00E67494"/>
    <w:rsid w:val="00E67520"/>
    <w:rsid w:val="00E7262C"/>
    <w:rsid w:val="00E726CA"/>
    <w:rsid w:val="00E72E2D"/>
    <w:rsid w:val="00E7382A"/>
    <w:rsid w:val="00E73C17"/>
    <w:rsid w:val="00E74057"/>
    <w:rsid w:val="00E7418B"/>
    <w:rsid w:val="00E74D29"/>
    <w:rsid w:val="00E75F2E"/>
    <w:rsid w:val="00E75FD9"/>
    <w:rsid w:val="00E76055"/>
    <w:rsid w:val="00E76F48"/>
    <w:rsid w:val="00E77876"/>
    <w:rsid w:val="00E77BDE"/>
    <w:rsid w:val="00E8012F"/>
    <w:rsid w:val="00E808F5"/>
    <w:rsid w:val="00E813AA"/>
    <w:rsid w:val="00E816ED"/>
    <w:rsid w:val="00E81D4E"/>
    <w:rsid w:val="00E832C1"/>
    <w:rsid w:val="00E83A26"/>
    <w:rsid w:val="00E84154"/>
    <w:rsid w:val="00E85B36"/>
    <w:rsid w:val="00E86387"/>
    <w:rsid w:val="00E86E08"/>
    <w:rsid w:val="00E8700A"/>
    <w:rsid w:val="00E874DE"/>
    <w:rsid w:val="00E8769A"/>
    <w:rsid w:val="00E9046F"/>
    <w:rsid w:val="00E90ACD"/>
    <w:rsid w:val="00E90C01"/>
    <w:rsid w:val="00E95AD5"/>
    <w:rsid w:val="00E963F2"/>
    <w:rsid w:val="00E96487"/>
    <w:rsid w:val="00E96668"/>
    <w:rsid w:val="00E9670F"/>
    <w:rsid w:val="00EA024A"/>
    <w:rsid w:val="00EA05B3"/>
    <w:rsid w:val="00EA315F"/>
    <w:rsid w:val="00EA3490"/>
    <w:rsid w:val="00EA4D69"/>
    <w:rsid w:val="00EA5330"/>
    <w:rsid w:val="00EA5732"/>
    <w:rsid w:val="00EA582E"/>
    <w:rsid w:val="00EA5D5E"/>
    <w:rsid w:val="00EB0B6E"/>
    <w:rsid w:val="00EB0C88"/>
    <w:rsid w:val="00EB13DC"/>
    <w:rsid w:val="00EB2209"/>
    <w:rsid w:val="00EB297E"/>
    <w:rsid w:val="00EB2AE8"/>
    <w:rsid w:val="00EB31EC"/>
    <w:rsid w:val="00EB4C07"/>
    <w:rsid w:val="00EB50BC"/>
    <w:rsid w:val="00EB6807"/>
    <w:rsid w:val="00EC0636"/>
    <w:rsid w:val="00EC08D6"/>
    <w:rsid w:val="00EC1193"/>
    <w:rsid w:val="00EC2E78"/>
    <w:rsid w:val="00EC3516"/>
    <w:rsid w:val="00EC3C35"/>
    <w:rsid w:val="00EC4623"/>
    <w:rsid w:val="00EC7C1D"/>
    <w:rsid w:val="00EC7E1D"/>
    <w:rsid w:val="00ED025C"/>
    <w:rsid w:val="00ED03A6"/>
    <w:rsid w:val="00ED1EE3"/>
    <w:rsid w:val="00ED3919"/>
    <w:rsid w:val="00ED3C4B"/>
    <w:rsid w:val="00ED3ECD"/>
    <w:rsid w:val="00ED5038"/>
    <w:rsid w:val="00ED6504"/>
    <w:rsid w:val="00ED7559"/>
    <w:rsid w:val="00EE1A6C"/>
    <w:rsid w:val="00EE1E79"/>
    <w:rsid w:val="00EE1FE4"/>
    <w:rsid w:val="00EE27C7"/>
    <w:rsid w:val="00EE3822"/>
    <w:rsid w:val="00EE4051"/>
    <w:rsid w:val="00EE424D"/>
    <w:rsid w:val="00EE4EBE"/>
    <w:rsid w:val="00EE6DF8"/>
    <w:rsid w:val="00EE6F2B"/>
    <w:rsid w:val="00EE74A0"/>
    <w:rsid w:val="00EE78A7"/>
    <w:rsid w:val="00EF020E"/>
    <w:rsid w:val="00EF181D"/>
    <w:rsid w:val="00EF18BD"/>
    <w:rsid w:val="00EF1C83"/>
    <w:rsid w:val="00EF1E1E"/>
    <w:rsid w:val="00EF2C90"/>
    <w:rsid w:val="00EF33C8"/>
    <w:rsid w:val="00EF4322"/>
    <w:rsid w:val="00EF4C6E"/>
    <w:rsid w:val="00EF50B5"/>
    <w:rsid w:val="00EF52AE"/>
    <w:rsid w:val="00EF57FC"/>
    <w:rsid w:val="00EF58C8"/>
    <w:rsid w:val="00EF61D4"/>
    <w:rsid w:val="00EF62C9"/>
    <w:rsid w:val="00EF6EE3"/>
    <w:rsid w:val="00EF7EDD"/>
    <w:rsid w:val="00F0059F"/>
    <w:rsid w:val="00F00723"/>
    <w:rsid w:val="00F017BC"/>
    <w:rsid w:val="00F01870"/>
    <w:rsid w:val="00F022E7"/>
    <w:rsid w:val="00F02B2A"/>
    <w:rsid w:val="00F03083"/>
    <w:rsid w:val="00F03B84"/>
    <w:rsid w:val="00F04D48"/>
    <w:rsid w:val="00F06203"/>
    <w:rsid w:val="00F068F7"/>
    <w:rsid w:val="00F06B0C"/>
    <w:rsid w:val="00F077F0"/>
    <w:rsid w:val="00F10002"/>
    <w:rsid w:val="00F115DF"/>
    <w:rsid w:val="00F11DEE"/>
    <w:rsid w:val="00F12F5A"/>
    <w:rsid w:val="00F1336B"/>
    <w:rsid w:val="00F13758"/>
    <w:rsid w:val="00F1380B"/>
    <w:rsid w:val="00F15E0D"/>
    <w:rsid w:val="00F165ED"/>
    <w:rsid w:val="00F16E82"/>
    <w:rsid w:val="00F2123D"/>
    <w:rsid w:val="00F21CD4"/>
    <w:rsid w:val="00F2237A"/>
    <w:rsid w:val="00F2461D"/>
    <w:rsid w:val="00F24FAD"/>
    <w:rsid w:val="00F25280"/>
    <w:rsid w:val="00F255AB"/>
    <w:rsid w:val="00F25976"/>
    <w:rsid w:val="00F264B2"/>
    <w:rsid w:val="00F264CD"/>
    <w:rsid w:val="00F269F7"/>
    <w:rsid w:val="00F26D5B"/>
    <w:rsid w:val="00F27FC8"/>
    <w:rsid w:val="00F30D06"/>
    <w:rsid w:val="00F313D0"/>
    <w:rsid w:val="00F327EB"/>
    <w:rsid w:val="00F335DF"/>
    <w:rsid w:val="00F336F8"/>
    <w:rsid w:val="00F339C4"/>
    <w:rsid w:val="00F33F77"/>
    <w:rsid w:val="00F34DAC"/>
    <w:rsid w:val="00F35185"/>
    <w:rsid w:val="00F3567D"/>
    <w:rsid w:val="00F35AF9"/>
    <w:rsid w:val="00F35B95"/>
    <w:rsid w:val="00F361FD"/>
    <w:rsid w:val="00F3720E"/>
    <w:rsid w:val="00F37561"/>
    <w:rsid w:val="00F379D6"/>
    <w:rsid w:val="00F40296"/>
    <w:rsid w:val="00F406C5"/>
    <w:rsid w:val="00F419A5"/>
    <w:rsid w:val="00F41BB1"/>
    <w:rsid w:val="00F43F66"/>
    <w:rsid w:val="00F446B5"/>
    <w:rsid w:val="00F45C92"/>
    <w:rsid w:val="00F502B5"/>
    <w:rsid w:val="00F50A21"/>
    <w:rsid w:val="00F50F77"/>
    <w:rsid w:val="00F5104A"/>
    <w:rsid w:val="00F51AE7"/>
    <w:rsid w:val="00F538E5"/>
    <w:rsid w:val="00F55007"/>
    <w:rsid w:val="00F5603B"/>
    <w:rsid w:val="00F562DD"/>
    <w:rsid w:val="00F57057"/>
    <w:rsid w:val="00F570E3"/>
    <w:rsid w:val="00F5743B"/>
    <w:rsid w:val="00F60586"/>
    <w:rsid w:val="00F6100E"/>
    <w:rsid w:val="00F610DB"/>
    <w:rsid w:val="00F6127D"/>
    <w:rsid w:val="00F61A84"/>
    <w:rsid w:val="00F62707"/>
    <w:rsid w:val="00F63458"/>
    <w:rsid w:val="00F6351D"/>
    <w:rsid w:val="00F64E84"/>
    <w:rsid w:val="00F66552"/>
    <w:rsid w:val="00F66BF1"/>
    <w:rsid w:val="00F67BD5"/>
    <w:rsid w:val="00F703B0"/>
    <w:rsid w:val="00F717C2"/>
    <w:rsid w:val="00F72157"/>
    <w:rsid w:val="00F73735"/>
    <w:rsid w:val="00F73B02"/>
    <w:rsid w:val="00F73FA8"/>
    <w:rsid w:val="00F741D7"/>
    <w:rsid w:val="00F75457"/>
    <w:rsid w:val="00F760D6"/>
    <w:rsid w:val="00F76174"/>
    <w:rsid w:val="00F773B2"/>
    <w:rsid w:val="00F8001F"/>
    <w:rsid w:val="00F80B45"/>
    <w:rsid w:val="00F81016"/>
    <w:rsid w:val="00F8208D"/>
    <w:rsid w:val="00F82494"/>
    <w:rsid w:val="00F82A06"/>
    <w:rsid w:val="00F831C7"/>
    <w:rsid w:val="00F83433"/>
    <w:rsid w:val="00F83D57"/>
    <w:rsid w:val="00F857EA"/>
    <w:rsid w:val="00F85A87"/>
    <w:rsid w:val="00F8695B"/>
    <w:rsid w:val="00F912D5"/>
    <w:rsid w:val="00F914F9"/>
    <w:rsid w:val="00F918CE"/>
    <w:rsid w:val="00F935BF"/>
    <w:rsid w:val="00F935CA"/>
    <w:rsid w:val="00F96DDB"/>
    <w:rsid w:val="00F978BA"/>
    <w:rsid w:val="00F97D54"/>
    <w:rsid w:val="00FA0395"/>
    <w:rsid w:val="00FA180E"/>
    <w:rsid w:val="00FA1BAA"/>
    <w:rsid w:val="00FA1DC2"/>
    <w:rsid w:val="00FA2B35"/>
    <w:rsid w:val="00FA4225"/>
    <w:rsid w:val="00FA45DE"/>
    <w:rsid w:val="00FA4657"/>
    <w:rsid w:val="00FA5B55"/>
    <w:rsid w:val="00FA6D4C"/>
    <w:rsid w:val="00FA7A79"/>
    <w:rsid w:val="00FB10B0"/>
    <w:rsid w:val="00FB1D41"/>
    <w:rsid w:val="00FB3D5E"/>
    <w:rsid w:val="00FB40D0"/>
    <w:rsid w:val="00FB4999"/>
    <w:rsid w:val="00FB4AAD"/>
    <w:rsid w:val="00FB63FF"/>
    <w:rsid w:val="00FB7F98"/>
    <w:rsid w:val="00FC0321"/>
    <w:rsid w:val="00FC0A13"/>
    <w:rsid w:val="00FC1AA3"/>
    <w:rsid w:val="00FC1D06"/>
    <w:rsid w:val="00FC331F"/>
    <w:rsid w:val="00FC3F5A"/>
    <w:rsid w:val="00FC4808"/>
    <w:rsid w:val="00FC4D3C"/>
    <w:rsid w:val="00FC4FEF"/>
    <w:rsid w:val="00FC6214"/>
    <w:rsid w:val="00FC6803"/>
    <w:rsid w:val="00FC6963"/>
    <w:rsid w:val="00FC7986"/>
    <w:rsid w:val="00FD0130"/>
    <w:rsid w:val="00FD0682"/>
    <w:rsid w:val="00FD1598"/>
    <w:rsid w:val="00FD2042"/>
    <w:rsid w:val="00FD20A8"/>
    <w:rsid w:val="00FD26B1"/>
    <w:rsid w:val="00FD29EE"/>
    <w:rsid w:val="00FD304F"/>
    <w:rsid w:val="00FD369A"/>
    <w:rsid w:val="00FD3CC3"/>
    <w:rsid w:val="00FD445D"/>
    <w:rsid w:val="00FD4ADF"/>
    <w:rsid w:val="00FD5DA8"/>
    <w:rsid w:val="00FD6A77"/>
    <w:rsid w:val="00FD6D44"/>
    <w:rsid w:val="00FD6E63"/>
    <w:rsid w:val="00FD709A"/>
    <w:rsid w:val="00FE0B97"/>
    <w:rsid w:val="00FE1D6E"/>
    <w:rsid w:val="00FE2E78"/>
    <w:rsid w:val="00FE3085"/>
    <w:rsid w:val="00FE3B40"/>
    <w:rsid w:val="00FE3BFD"/>
    <w:rsid w:val="00FE4B72"/>
    <w:rsid w:val="00FE5A7A"/>
    <w:rsid w:val="00FE5D0B"/>
    <w:rsid w:val="00FE654E"/>
    <w:rsid w:val="00FE6560"/>
    <w:rsid w:val="00FE68EE"/>
    <w:rsid w:val="00FE6CED"/>
    <w:rsid w:val="00FF0DEA"/>
    <w:rsid w:val="00FF1346"/>
    <w:rsid w:val="00FF27A3"/>
    <w:rsid w:val="00FF2EE1"/>
    <w:rsid w:val="00FF3163"/>
    <w:rsid w:val="00FF3F46"/>
    <w:rsid w:val="00FF465F"/>
    <w:rsid w:val="00FF477F"/>
    <w:rsid w:val="00FF5584"/>
    <w:rsid w:val="00FF727E"/>
    <w:rsid w:val="01765C96"/>
    <w:rsid w:val="01A110A2"/>
    <w:rsid w:val="02F934B9"/>
    <w:rsid w:val="0328CF3B"/>
    <w:rsid w:val="03B42D86"/>
    <w:rsid w:val="043C72E8"/>
    <w:rsid w:val="0475883A"/>
    <w:rsid w:val="063AC413"/>
    <w:rsid w:val="06C11DD0"/>
    <w:rsid w:val="072FC45D"/>
    <w:rsid w:val="074BD601"/>
    <w:rsid w:val="0794155C"/>
    <w:rsid w:val="07DFBF59"/>
    <w:rsid w:val="07F9A2D0"/>
    <w:rsid w:val="08411424"/>
    <w:rsid w:val="08C78DC3"/>
    <w:rsid w:val="09FB90FD"/>
    <w:rsid w:val="0B4AFCEC"/>
    <w:rsid w:val="0BD34C3F"/>
    <w:rsid w:val="0C5627F3"/>
    <w:rsid w:val="0C97E4F3"/>
    <w:rsid w:val="0D49134B"/>
    <w:rsid w:val="0DAA5509"/>
    <w:rsid w:val="0DCEF5C6"/>
    <w:rsid w:val="0E462D90"/>
    <w:rsid w:val="0F197B20"/>
    <w:rsid w:val="1072DA4F"/>
    <w:rsid w:val="11403E57"/>
    <w:rsid w:val="11876552"/>
    <w:rsid w:val="1191EC99"/>
    <w:rsid w:val="1242616D"/>
    <w:rsid w:val="1256092A"/>
    <w:rsid w:val="12F16732"/>
    <w:rsid w:val="1308EF94"/>
    <w:rsid w:val="134865EE"/>
    <w:rsid w:val="1485DEF5"/>
    <w:rsid w:val="15E8A9B5"/>
    <w:rsid w:val="16CEE105"/>
    <w:rsid w:val="1821BFAD"/>
    <w:rsid w:val="1A312748"/>
    <w:rsid w:val="1AB831AB"/>
    <w:rsid w:val="1B25D2C3"/>
    <w:rsid w:val="1B39FF44"/>
    <w:rsid w:val="1B930F32"/>
    <w:rsid w:val="1CDC2770"/>
    <w:rsid w:val="1CF371A9"/>
    <w:rsid w:val="1D5DF9CC"/>
    <w:rsid w:val="1E027D0B"/>
    <w:rsid w:val="1E499131"/>
    <w:rsid w:val="20CCCFE0"/>
    <w:rsid w:val="21E9BCB0"/>
    <w:rsid w:val="22D6E81B"/>
    <w:rsid w:val="23F4D645"/>
    <w:rsid w:val="248DBBB7"/>
    <w:rsid w:val="26613CB9"/>
    <w:rsid w:val="266170C7"/>
    <w:rsid w:val="27DEC2CD"/>
    <w:rsid w:val="2862A65D"/>
    <w:rsid w:val="28A57BB5"/>
    <w:rsid w:val="297616DD"/>
    <w:rsid w:val="29A5A8EB"/>
    <w:rsid w:val="29BED143"/>
    <w:rsid w:val="29EB22AC"/>
    <w:rsid w:val="2A827B78"/>
    <w:rsid w:val="2B69D5E5"/>
    <w:rsid w:val="2B6B6A7A"/>
    <w:rsid w:val="2BCAA4D9"/>
    <w:rsid w:val="2CB43266"/>
    <w:rsid w:val="2CEB06F7"/>
    <w:rsid w:val="2E45491D"/>
    <w:rsid w:val="30C1344D"/>
    <w:rsid w:val="30FA4C3A"/>
    <w:rsid w:val="31BC9E84"/>
    <w:rsid w:val="325BF684"/>
    <w:rsid w:val="328DE95B"/>
    <w:rsid w:val="32EB30A7"/>
    <w:rsid w:val="33F51085"/>
    <w:rsid w:val="347D080B"/>
    <w:rsid w:val="360F6B59"/>
    <w:rsid w:val="37201738"/>
    <w:rsid w:val="3A0750E5"/>
    <w:rsid w:val="3A4E3911"/>
    <w:rsid w:val="3A750BC2"/>
    <w:rsid w:val="3A841E47"/>
    <w:rsid w:val="3C667AC3"/>
    <w:rsid w:val="3D1A2A08"/>
    <w:rsid w:val="3E8A7F90"/>
    <w:rsid w:val="3EB62CB9"/>
    <w:rsid w:val="4143042A"/>
    <w:rsid w:val="41601BDA"/>
    <w:rsid w:val="43D67506"/>
    <w:rsid w:val="445206F7"/>
    <w:rsid w:val="4540FB6D"/>
    <w:rsid w:val="4553B004"/>
    <w:rsid w:val="456588B5"/>
    <w:rsid w:val="4680C59B"/>
    <w:rsid w:val="46A10373"/>
    <w:rsid w:val="487B340A"/>
    <w:rsid w:val="48A23265"/>
    <w:rsid w:val="494AD0B6"/>
    <w:rsid w:val="4BC5CFD3"/>
    <w:rsid w:val="4CD87C5C"/>
    <w:rsid w:val="4CE99F33"/>
    <w:rsid w:val="4CF93931"/>
    <w:rsid w:val="4D433680"/>
    <w:rsid w:val="4E696B1D"/>
    <w:rsid w:val="4E6DAA2E"/>
    <w:rsid w:val="4EC25CB3"/>
    <w:rsid w:val="4F7BC536"/>
    <w:rsid w:val="5027D4D9"/>
    <w:rsid w:val="506D4228"/>
    <w:rsid w:val="50A187A9"/>
    <w:rsid w:val="50A53110"/>
    <w:rsid w:val="50E8FAA8"/>
    <w:rsid w:val="51F67375"/>
    <w:rsid w:val="521C1194"/>
    <w:rsid w:val="536771FD"/>
    <w:rsid w:val="54382C0F"/>
    <w:rsid w:val="55941458"/>
    <w:rsid w:val="56DCA1E8"/>
    <w:rsid w:val="57F3A726"/>
    <w:rsid w:val="58AC1A79"/>
    <w:rsid w:val="591C1B00"/>
    <w:rsid w:val="59433F3A"/>
    <w:rsid w:val="59D28407"/>
    <w:rsid w:val="59D610BE"/>
    <w:rsid w:val="5A0466F6"/>
    <w:rsid w:val="5AD76CA1"/>
    <w:rsid w:val="5AFD1ED5"/>
    <w:rsid w:val="5B81DBF3"/>
    <w:rsid w:val="5BBCA18A"/>
    <w:rsid w:val="5BE5A730"/>
    <w:rsid w:val="5C58866A"/>
    <w:rsid w:val="5C74D8FD"/>
    <w:rsid w:val="5D61A4F8"/>
    <w:rsid w:val="5EC7C8C8"/>
    <w:rsid w:val="5EFE3FF1"/>
    <w:rsid w:val="5FCF3A6B"/>
    <w:rsid w:val="5FDEF0FF"/>
    <w:rsid w:val="6124DC2D"/>
    <w:rsid w:val="61F3AD2D"/>
    <w:rsid w:val="634B0524"/>
    <w:rsid w:val="63A68B0D"/>
    <w:rsid w:val="642CD1A7"/>
    <w:rsid w:val="64767975"/>
    <w:rsid w:val="656FE9CD"/>
    <w:rsid w:val="65B85387"/>
    <w:rsid w:val="69001F97"/>
    <w:rsid w:val="6919DBDF"/>
    <w:rsid w:val="6951D104"/>
    <w:rsid w:val="6957D9A4"/>
    <w:rsid w:val="6A84EB90"/>
    <w:rsid w:val="6ADB9657"/>
    <w:rsid w:val="6AF48D2E"/>
    <w:rsid w:val="6B2A2F05"/>
    <w:rsid w:val="6B64806F"/>
    <w:rsid w:val="6C5DCE4C"/>
    <w:rsid w:val="6E140CB0"/>
    <w:rsid w:val="6E1AEAC6"/>
    <w:rsid w:val="6EC1E253"/>
    <w:rsid w:val="6F257C82"/>
    <w:rsid w:val="6FAE4B06"/>
    <w:rsid w:val="7028D9FD"/>
    <w:rsid w:val="71C468D8"/>
    <w:rsid w:val="737C6D14"/>
    <w:rsid w:val="73816217"/>
    <w:rsid w:val="74F557E9"/>
    <w:rsid w:val="75E50440"/>
    <w:rsid w:val="76D3D4C6"/>
    <w:rsid w:val="7961171B"/>
    <w:rsid w:val="79756A41"/>
    <w:rsid w:val="797D565B"/>
    <w:rsid w:val="7A0A0DEF"/>
    <w:rsid w:val="7B436821"/>
    <w:rsid w:val="7BD396C7"/>
    <w:rsid w:val="7C20FDDF"/>
    <w:rsid w:val="7D290C76"/>
    <w:rsid w:val="7E07ECCA"/>
    <w:rsid w:val="7E26CAB9"/>
    <w:rsid w:val="7E707F0E"/>
    <w:rsid w:val="7F187D9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6CE68AC4"/>
  <w15:docId w15:val="{B448B8A3-23C9-4BAC-9E24-629B1854D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10E"/>
    <w:rPr>
      <w:sz w:val="24"/>
      <w:szCs w:val="24"/>
      <w:lang w:eastAsia="fr-FR"/>
    </w:rPr>
  </w:style>
  <w:style w:type="paragraph" w:styleId="Titre1">
    <w:name w:val="heading 1"/>
    <w:basedOn w:val="Normal"/>
    <w:next w:val="Normal"/>
    <w:link w:val="Titre1Car"/>
    <w:qFormat/>
    <w:rsid w:val="00461075"/>
    <w:pPr>
      <w:keepNext/>
      <w:ind w:right="-803"/>
      <w:jc w:val="center"/>
      <w:outlineLvl w:val="0"/>
    </w:pPr>
    <w:rPr>
      <w:b/>
      <w:bCs/>
      <w:u w:val="single"/>
    </w:rPr>
  </w:style>
  <w:style w:type="paragraph" w:styleId="Titre2">
    <w:name w:val="heading 2"/>
    <w:basedOn w:val="Normal"/>
    <w:next w:val="Normal"/>
    <w:qFormat/>
    <w:rsid w:val="00461075"/>
    <w:pPr>
      <w:keepNext/>
      <w:ind w:left="1701" w:right="-995"/>
      <w:jc w:val="both"/>
      <w:outlineLvl w:val="1"/>
    </w:pPr>
    <w:rPr>
      <w:rFonts w:ascii="Comic Sans MS" w:hAnsi="Comic Sans MS"/>
      <w:b/>
      <w:szCs w:val="20"/>
      <w:u w:val="single"/>
      <w:lang w:val="fr-FR"/>
    </w:rPr>
  </w:style>
  <w:style w:type="paragraph" w:styleId="Titre3">
    <w:name w:val="heading 3"/>
    <w:basedOn w:val="Normal"/>
    <w:next w:val="Normal"/>
    <w:qFormat/>
    <w:rsid w:val="00461075"/>
    <w:pPr>
      <w:keepNext/>
      <w:ind w:left="480" w:right="-6"/>
      <w:jc w:val="both"/>
      <w:outlineLvl w:val="2"/>
    </w:pPr>
    <w:rPr>
      <w:u w:val="single"/>
    </w:rPr>
  </w:style>
  <w:style w:type="paragraph" w:styleId="Titre4">
    <w:name w:val="heading 4"/>
    <w:basedOn w:val="Normal"/>
    <w:next w:val="Normal"/>
    <w:link w:val="Titre4Car"/>
    <w:qFormat/>
    <w:rsid w:val="00461075"/>
    <w:pPr>
      <w:keepNext/>
      <w:tabs>
        <w:tab w:val="left" w:pos="2025"/>
      </w:tabs>
      <w:jc w:val="center"/>
      <w:outlineLvl w:val="3"/>
    </w:pPr>
    <w:rPr>
      <w:sz w:val="28"/>
      <w:lang w:val="fr-FR"/>
    </w:rPr>
  </w:style>
  <w:style w:type="paragraph" w:styleId="Titre5">
    <w:name w:val="heading 5"/>
    <w:basedOn w:val="Normal"/>
    <w:next w:val="Normal"/>
    <w:qFormat/>
    <w:rsid w:val="00461075"/>
    <w:pPr>
      <w:keepNext/>
      <w:ind w:left="1701" w:right="-995"/>
      <w:jc w:val="both"/>
      <w:outlineLvl w:val="4"/>
    </w:pPr>
    <w:rPr>
      <w:rFonts w:ascii="Comic Sans MS" w:hAnsi="Comic Sans MS"/>
      <w:szCs w:val="20"/>
      <w:u w:val="single"/>
      <w:lang w:val="fr-FR"/>
    </w:rPr>
  </w:style>
  <w:style w:type="paragraph" w:styleId="Titre6">
    <w:name w:val="heading 6"/>
    <w:basedOn w:val="Normal"/>
    <w:next w:val="Normal"/>
    <w:link w:val="Titre6Car"/>
    <w:qFormat/>
    <w:rsid w:val="00461075"/>
    <w:pPr>
      <w:keepNext/>
      <w:ind w:left="2832" w:right="-803" w:firstLine="708"/>
      <w:outlineLvl w:val="5"/>
    </w:pPr>
    <w:rPr>
      <w:b/>
      <w:bCs/>
      <w:u w:val="single"/>
      <w:lang w:val="fr-FR"/>
    </w:rPr>
  </w:style>
  <w:style w:type="paragraph" w:styleId="Titre7">
    <w:name w:val="heading 7"/>
    <w:basedOn w:val="Normal"/>
    <w:next w:val="Normal"/>
    <w:qFormat/>
    <w:rsid w:val="00461075"/>
    <w:pPr>
      <w:keepNext/>
      <w:ind w:left="660" w:right="-6"/>
      <w:outlineLvl w:val="6"/>
    </w:pPr>
    <w:rPr>
      <w:u w:val="single"/>
    </w:rPr>
  </w:style>
  <w:style w:type="paragraph" w:styleId="Titre8">
    <w:name w:val="heading 8"/>
    <w:basedOn w:val="Normal"/>
    <w:next w:val="Normal"/>
    <w:qFormat/>
    <w:rsid w:val="00461075"/>
    <w:pPr>
      <w:keepNext/>
      <w:ind w:right="-6"/>
      <w:jc w:val="center"/>
      <w:outlineLvl w:val="7"/>
    </w:pPr>
    <w:rPr>
      <w:b/>
      <w:bCs/>
      <w:u w:val="single"/>
    </w:rPr>
  </w:style>
  <w:style w:type="paragraph" w:styleId="Titre9">
    <w:name w:val="heading 9"/>
    <w:basedOn w:val="Normal"/>
    <w:next w:val="Normal"/>
    <w:qFormat/>
    <w:rsid w:val="00461075"/>
    <w:pPr>
      <w:keepNext/>
      <w:ind w:right="-6"/>
      <w:jc w:val="both"/>
      <w:outlineLvl w:val="8"/>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461075"/>
    <w:pPr>
      <w:tabs>
        <w:tab w:val="left" w:pos="2200"/>
      </w:tabs>
      <w:ind w:right="-349"/>
      <w:jc w:val="both"/>
    </w:pPr>
    <w:rPr>
      <w:rFonts w:ascii="Comic Sans MS" w:hAnsi="Comic Sans MS"/>
      <w:sz w:val="28"/>
    </w:rPr>
  </w:style>
  <w:style w:type="paragraph" w:styleId="Corpsdetexte2">
    <w:name w:val="Body Text 2"/>
    <w:basedOn w:val="Normal"/>
    <w:rsid w:val="00461075"/>
    <w:pPr>
      <w:spacing w:line="360" w:lineRule="auto"/>
    </w:pPr>
    <w:rPr>
      <w:rFonts w:ascii="Comic Sans MS" w:hAnsi="Comic Sans MS"/>
      <w:b/>
      <w:bCs/>
      <w:sz w:val="28"/>
    </w:rPr>
  </w:style>
  <w:style w:type="paragraph" w:styleId="Corpsdetexte3">
    <w:name w:val="Body Text 3"/>
    <w:basedOn w:val="Normal"/>
    <w:rsid w:val="00461075"/>
    <w:pPr>
      <w:tabs>
        <w:tab w:val="left" w:pos="700"/>
      </w:tabs>
      <w:spacing w:line="480" w:lineRule="auto"/>
      <w:ind w:right="51"/>
      <w:jc w:val="both"/>
    </w:pPr>
    <w:rPr>
      <w:rFonts w:ascii="Comic Sans MS" w:hAnsi="Comic Sans MS"/>
    </w:rPr>
  </w:style>
  <w:style w:type="paragraph" w:styleId="Normalcentr">
    <w:name w:val="Block Text"/>
    <w:basedOn w:val="Normal"/>
    <w:rsid w:val="00461075"/>
    <w:pPr>
      <w:ind w:left="1701" w:right="-995"/>
    </w:pPr>
    <w:rPr>
      <w:rFonts w:ascii="Comic Sans MS" w:hAnsi="Comic Sans MS"/>
      <w:szCs w:val="20"/>
      <w:lang w:val="fr-FR"/>
    </w:rPr>
  </w:style>
  <w:style w:type="paragraph" w:styleId="Retraitcorpsdetexte">
    <w:name w:val="Body Text Indent"/>
    <w:basedOn w:val="Normal"/>
    <w:link w:val="RetraitcorpsdetexteCar"/>
    <w:rsid w:val="00461075"/>
    <w:pPr>
      <w:ind w:left="1701"/>
    </w:pPr>
    <w:rPr>
      <w:rFonts w:ascii="Comic Sans MS" w:hAnsi="Comic Sans MS"/>
      <w:szCs w:val="20"/>
      <w:lang w:val="fr-FR"/>
    </w:rPr>
  </w:style>
  <w:style w:type="paragraph" w:styleId="Retraitcorpsdetexte3">
    <w:name w:val="Body Text Indent 3"/>
    <w:basedOn w:val="Normal"/>
    <w:rsid w:val="00461075"/>
    <w:pPr>
      <w:ind w:left="851"/>
      <w:jc w:val="both"/>
    </w:pPr>
    <w:rPr>
      <w:rFonts w:ascii="Comic Sans MS" w:hAnsi="Comic Sans MS"/>
      <w:szCs w:val="20"/>
      <w:lang w:val="fr-FR"/>
    </w:rPr>
  </w:style>
  <w:style w:type="paragraph" w:styleId="Retraitcorpsdetexte2">
    <w:name w:val="Body Text Indent 2"/>
    <w:basedOn w:val="Normal"/>
    <w:rsid w:val="00461075"/>
    <w:pPr>
      <w:ind w:left="1701"/>
      <w:jc w:val="both"/>
    </w:pPr>
    <w:rPr>
      <w:rFonts w:ascii="Comic Sans MS" w:hAnsi="Comic Sans MS"/>
      <w:szCs w:val="20"/>
      <w:lang w:val="fr-FR"/>
    </w:rPr>
  </w:style>
  <w:style w:type="paragraph" w:styleId="Pieddepage">
    <w:name w:val="footer"/>
    <w:basedOn w:val="Normal"/>
    <w:link w:val="PieddepageCar"/>
    <w:uiPriority w:val="99"/>
    <w:rsid w:val="00461075"/>
    <w:pPr>
      <w:tabs>
        <w:tab w:val="center" w:pos="4536"/>
        <w:tab w:val="right" w:pos="9072"/>
      </w:tabs>
    </w:pPr>
    <w:rPr>
      <w:sz w:val="20"/>
      <w:szCs w:val="20"/>
      <w:lang w:val="fr-FR"/>
    </w:rPr>
  </w:style>
  <w:style w:type="paragraph" w:styleId="En-tte">
    <w:name w:val="header"/>
    <w:basedOn w:val="Normal"/>
    <w:link w:val="En-tteCar"/>
    <w:rsid w:val="00461075"/>
    <w:pPr>
      <w:tabs>
        <w:tab w:val="center" w:pos="4536"/>
        <w:tab w:val="right" w:pos="9072"/>
      </w:tabs>
    </w:pPr>
    <w:rPr>
      <w:lang w:val="fr-FR"/>
    </w:rPr>
  </w:style>
  <w:style w:type="character" w:styleId="Numrodepage">
    <w:name w:val="page number"/>
    <w:basedOn w:val="Policepardfaut"/>
    <w:rsid w:val="00461075"/>
  </w:style>
  <w:style w:type="paragraph" w:customStyle="1" w:styleId="Corpsdetexte21">
    <w:name w:val="Corps de texte 21"/>
    <w:basedOn w:val="Normal"/>
    <w:rsid w:val="00461075"/>
    <w:pPr>
      <w:overflowPunct w:val="0"/>
      <w:autoSpaceDE w:val="0"/>
      <w:autoSpaceDN w:val="0"/>
      <w:adjustRightInd w:val="0"/>
      <w:textAlignment w:val="baseline"/>
    </w:pPr>
    <w:rPr>
      <w:szCs w:val="20"/>
      <w:lang w:val="fr-FR"/>
    </w:rPr>
  </w:style>
  <w:style w:type="paragraph" w:styleId="Titre">
    <w:name w:val="Title"/>
    <w:basedOn w:val="Normal"/>
    <w:qFormat/>
    <w:rsid w:val="00461075"/>
    <w:pPr>
      <w:ind w:left="-540" w:right="-648"/>
      <w:jc w:val="center"/>
    </w:pPr>
    <w:rPr>
      <w:sz w:val="28"/>
      <w:u w:val="single"/>
      <w:lang w:val="fr-FR"/>
    </w:rPr>
  </w:style>
  <w:style w:type="paragraph" w:styleId="Textedebulles">
    <w:name w:val="Balloon Text"/>
    <w:basedOn w:val="Normal"/>
    <w:semiHidden/>
    <w:rsid w:val="00C122B9"/>
    <w:rPr>
      <w:rFonts w:ascii="Tahoma" w:hAnsi="Tahoma" w:cs="Tahoma"/>
      <w:sz w:val="16"/>
      <w:szCs w:val="16"/>
    </w:rPr>
  </w:style>
  <w:style w:type="table" w:styleId="Grilledutableau">
    <w:name w:val="Table Grid"/>
    <w:basedOn w:val="TableauNormal"/>
    <w:rsid w:val="00CC4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5456D"/>
    <w:pPr>
      <w:ind w:left="708"/>
    </w:pPr>
  </w:style>
  <w:style w:type="paragraph" w:styleId="Notedebasdepage">
    <w:name w:val="footnote text"/>
    <w:basedOn w:val="Normal"/>
    <w:link w:val="NotedebasdepageCar"/>
    <w:rsid w:val="00A677FF"/>
    <w:rPr>
      <w:sz w:val="20"/>
      <w:szCs w:val="20"/>
    </w:rPr>
  </w:style>
  <w:style w:type="character" w:customStyle="1" w:styleId="NotedebasdepageCar">
    <w:name w:val="Note de bas de page Car"/>
    <w:link w:val="Notedebasdepage"/>
    <w:rsid w:val="00A677FF"/>
    <w:rPr>
      <w:lang w:eastAsia="fr-FR"/>
    </w:rPr>
  </w:style>
  <w:style w:type="character" w:styleId="Appelnotedebasdep">
    <w:name w:val="footnote reference"/>
    <w:rsid w:val="00A677FF"/>
    <w:rPr>
      <w:vertAlign w:val="superscript"/>
    </w:rPr>
  </w:style>
  <w:style w:type="character" w:customStyle="1" w:styleId="CorpsdetexteCar">
    <w:name w:val="Corps de texte Car"/>
    <w:link w:val="Corpsdetexte"/>
    <w:rsid w:val="0012473E"/>
    <w:rPr>
      <w:rFonts w:ascii="Comic Sans MS" w:hAnsi="Comic Sans MS"/>
      <w:sz w:val="28"/>
      <w:szCs w:val="24"/>
      <w:lang w:eastAsia="fr-FR"/>
    </w:rPr>
  </w:style>
  <w:style w:type="character" w:customStyle="1" w:styleId="En-tteCar">
    <w:name w:val="En-tête Car"/>
    <w:link w:val="En-tte"/>
    <w:locked/>
    <w:rsid w:val="007846B0"/>
    <w:rPr>
      <w:sz w:val="24"/>
      <w:szCs w:val="24"/>
      <w:lang w:val="fr-FR" w:eastAsia="fr-FR"/>
    </w:rPr>
  </w:style>
  <w:style w:type="paragraph" w:customStyle="1" w:styleId="western">
    <w:name w:val="western"/>
    <w:basedOn w:val="Normal"/>
    <w:rsid w:val="003C21E7"/>
    <w:pPr>
      <w:spacing w:before="100" w:beforeAutospacing="1"/>
      <w:jc w:val="both"/>
    </w:pPr>
    <w:rPr>
      <w:color w:val="000000"/>
      <w:lang w:eastAsia="fr-BE"/>
    </w:rPr>
  </w:style>
  <w:style w:type="character" w:customStyle="1" w:styleId="Titre4Car">
    <w:name w:val="Titre 4 Car"/>
    <w:link w:val="Titre4"/>
    <w:rsid w:val="00022C7A"/>
    <w:rPr>
      <w:sz w:val="28"/>
      <w:szCs w:val="24"/>
      <w:lang w:val="fr-FR" w:eastAsia="fr-FR"/>
    </w:rPr>
  </w:style>
  <w:style w:type="character" w:customStyle="1" w:styleId="RetraitcorpsdetexteCar">
    <w:name w:val="Retrait corps de texte Car"/>
    <w:link w:val="Retraitcorpsdetexte"/>
    <w:rsid w:val="008B62A4"/>
    <w:rPr>
      <w:rFonts w:ascii="Comic Sans MS" w:hAnsi="Comic Sans MS"/>
      <w:sz w:val="24"/>
      <w:lang w:val="fr-FR" w:eastAsia="fr-FR"/>
    </w:rPr>
  </w:style>
  <w:style w:type="paragraph" w:styleId="Listepuces">
    <w:name w:val="List Bullet"/>
    <w:basedOn w:val="Normal"/>
    <w:autoRedefine/>
    <w:unhideWhenUsed/>
    <w:rsid w:val="0056133A"/>
    <w:pPr>
      <w:numPr>
        <w:numId w:val="1"/>
      </w:numPr>
    </w:pPr>
    <w:rPr>
      <w:lang w:val="fr-FR"/>
    </w:rPr>
  </w:style>
  <w:style w:type="paragraph" w:customStyle="1" w:styleId="adresse">
    <w:name w:val="adresse"/>
    <w:basedOn w:val="Normal"/>
    <w:autoRedefine/>
    <w:rsid w:val="0056133A"/>
    <w:pPr>
      <w:tabs>
        <w:tab w:val="left" w:pos="0"/>
        <w:tab w:val="left" w:pos="4080"/>
        <w:tab w:val="left" w:pos="4111"/>
        <w:tab w:val="left" w:pos="5400"/>
        <w:tab w:val="left" w:pos="8160"/>
      </w:tabs>
      <w:ind w:left="4110"/>
    </w:pPr>
    <w:rPr>
      <w:szCs w:val="20"/>
    </w:rPr>
  </w:style>
  <w:style w:type="character" w:customStyle="1" w:styleId="Titre1Car">
    <w:name w:val="Titre 1 Car"/>
    <w:link w:val="Titre1"/>
    <w:rsid w:val="00A45FD9"/>
    <w:rPr>
      <w:b/>
      <w:bCs/>
      <w:sz w:val="24"/>
      <w:szCs w:val="24"/>
      <w:u w:val="single"/>
      <w:lang w:eastAsia="fr-FR"/>
    </w:rPr>
  </w:style>
  <w:style w:type="paragraph" w:styleId="NormalWeb">
    <w:name w:val="Normal (Web)"/>
    <w:basedOn w:val="Normal"/>
    <w:uiPriority w:val="99"/>
    <w:unhideWhenUsed/>
    <w:rsid w:val="00B55933"/>
    <w:pPr>
      <w:spacing w:after="360"/>
    </w:pPr>
    <w:rPr>
      <w:lang w:eastAsia="fr-BE"/>
    </w:rPr>
  </w:style>
  <w:style w:type="character" w:customStyle="1" w:styleId="PieddepageCar">
    <w:name w:val="Pied de page Car"/>
    <w:link w:val="Pieddepage"/>
    <w:uiPriority w:val="99"/>
    <w:locked/>
    <w:rsid w:val="003C33B3"/>
    <w:rPr>
      <w:lang w:val="fr-FR" w:eastAsia="fr-FR"/>
    </w:rPr>
  </w:style>
  <w:style w:type="paragraph" w:customStyle="1" w:styleId="ProcedureTexte">
    <w:name w:val="ProcedureTexte"/>
    <w:basedOn w:val="Normal"/>
    <w:uiPriority w:val="99"/>
    <w:rsid w:val="003827FF"/>
    <w:pPr>
      <w:tabs>
        <w:tab w:val="left" w:pos="1701"/>
        <w:tab w:val="right" w:pos="9072"/>
      </w:tabs>
    </w:pPr>
    <w:rPr>
      <w:szCs w:val="20"/>
      <w:lang w:val="fr-FR" w:eastAsia="nl-NL"/>
    </w:rPr>
  </w:style>
  <w:style w:type="paragraph" w:styleId="Textebrut">
    <w:name w:val="Plain Text"/>
    <w:basedOn w:val="Normal"/>
    <w:link w:val="TextebrutCar"/>
    <w:uiPriority w:val="99"/>
    <w:unhideWhenUsed/>
    <w:rsid w:val="009D651A"/>
    <w:rPr>
      <w:rFonts w:ascii="Calibri" w:eastAsia="Calibri" w:hAnsi="Calibri"/>
      <w:sz w:val="22"/>
      <w:szCs w:val="21"/>
      <w:lang w:eastAsia="en-US"/>
    </w:rPr>
  </w:style>
  <w:style w:type="character" w:customStyle="1" w:styleId="TextebrutCar">
    <w:name w:val="Texte brut Car"/>
    <w:link w:val="Textebrut"/>
    <w:uiPriority w:val="99"/>
    <w:rsid w:val="009D651A"/>
    <w:rPr>
      <w:rFonts w:ascii="Calibri" w:eastAsia="Calibri" w:hAnsi="Calibri"/>
      <w:sz w:val="22"/>
      <w:szCs w:val="21"/>
      <w:lang w:eastAsia="en-US"/>
    </w:rPr>
  </w:style>
  <w:style w:type="paragraph" w:styleId="Sansinterligne">
    <w:name w:val="No Spacing"/>
    <w:uiPriority w:val="1"/>
    <w:qFormat/>
    <w:rsid w:val="0083227E"/>
    <w:rPr>
      <w:rFonts w:ascii="Calibri" w:eastAsia="Calibri" w:hAnsi="Calibri"/>
      <w:sz w:val="22"/>
      <w:szCs w:val="22"/>
      <w:lang w:eastAsia="en-US"/>
    </w:rPr>
  </w:style>
  <w:style w:type="character" w:styleId="Accentuation">
    <w:name w:val="Emphasis"/>
    <w:qFormat/>
    <w:rsid w:val="00D81F24"/>
    <w:rPr>
      <w:i/>
      <w:iCs/>
    </w:rPr>
  </w:style>
  <w:style w:type="character" w:customStyle="1" w:styleId="ptitle">
    <w:name w:val="p_title"/>
    <w:rsid w:val="00CA0AA2"/>
  </w:style>
  <w:style w:type="character" w:customStyle="1" w:styleId="Titre6Car">
    <w:name w:val="Titre 6 Car"/>
    <w:link w:val="Titre6"/>
    <w:rsid w:val="002703B2"/>
    <w:rPr>
      <w:b/>
      <w:bCs/>
      <w:sz w:val="24"/>
      <w:szCs w:val="24"/>
      <w:u w:val="single"/>
      <w:lang w:val="fr-FR" w:eastAsia="fr-FR"/>
    </w:rPr>
  </w:style>
  <w:style w:type="paragraph" w:customStyle="1" w:styleId="Alina">
    <w:name w:val="Alinéa"/>
    <w:basedOn w:val="Normal"/>
    <w:link w:val="AlinaCar"/>
    <w:rsid w:val="00862F41"/>
    <w:pPr>
      <w:overflowPunct w:val="0"/>
      <w:autoSpaceDE w:val="0"/>
      <w:autoSpaceDN w:val="0"/>
      <w:adjustRightInd w:val="0"/>
      <w:ind w:left="1134"/>
    </w:pPr>
    <w:rPr>
      <w:rFonts w:ascii="Arial" w:hAnsi="Arial" w:cs="Arial"/>
      <w:sz w:val="22"/>
      <w:szCs w:val="22"/>
      <w:lang w:val="fr-FR"/>
    </w:rPr>
  </w:style>
  <w:style w:type="character" w:customStyle="1" w:styleId="AlinaCar">
    <w:name w:val="Alinéa Car"/>
    <w:link w:val="Alina"/>
    <w:locked/>
    <w:rsid w:val="00862F41"/>
    <w:rPr>
      <w:rFonts w:ascii="Arial" w:hAnsi="Arial" w:cs="Arial"/>
      <w:sz w:val="22"/>
      <w:szCs w:val="22"/>
      <w:lang w:val="fr-FR" w:eastAsia="fr-FR"/>
    </w:rPr>
  </w:style>
  <w:style w:type="table" w:customStyle="1" w:styleId="Grilledutableau1">
    <w:name w:val="Grille du tableau1"/>
    <w:basedOn w:val="TableauNormal"/>
    <w:next w:val="Grilledutableau"/>
    <w:uiPriority w:val="59"/>
    <w:rsid w:val="00224F6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rsid w:val="00F912D5"/>
  </w:style>
  <w:style w:type="character" w:customStyle="1" w:styleId="eop">
    <w:name w:val="eop"/>
    <w:rsid w:val="00F912D5"/>
  </w:style>
  <w:style w:type="paragraph" w:customStyle="1" w:styleId="paragraph">
    <w:name w:val="paragraph"/>
    <w:basedOn w:val="Normal"/>
    <w:rsid w:val="00F912D5"/>
    <w:pPr>
      <w:spacing w:before="100" w:beforeAutospacing="1" w:after="100" w:afterAutospacing="1"/>
    </w:pPr>
    <w:rPr>
      <w:lang w:val="fr-FR"/>
    </w:rPr>
  </w:style>
  <w:style w:type="character" w:customStyle="1" w:styleId="spellingerror">
    <w:name w:val="spellingerror"/>
    <w:rsid w:val="00F912D5"/>
  </w:style>
  <w:style w:type="character" w:customStyle="1" w:styleId="contextualspellingandgrammarerror">
    <w:name w:val="contextualspellingandgrammarerror"/>
    <w:rsid w:val="00F912D5"/>
  </w:style>
  <w:style w:type="paragraph" w:styleId="Retraitnormal">
    <w:name w:val="Normal Indent"/>
    <w:aliases w:val="Retrait Normal"/>
    <w:basedOn w:val="Normal"/>
    <w:link w:val="RetraitnormalCar"/>
    <w:rsid w:val="00432903"/>
    <w:pPr>
      <w:ind w:left="708"/>
    </w:pPr>
    <w:rPr>
      <w:sz w:val="20"/>
      <w:szCs w:val="20"/>
      <w:lang w:eastAsia="nl-NL"/>
    </w:rPr>
  </w:style>
  <w:style w:type="character" w:customStyle="1" w:styleId="RetraitnormalCar">
    <w:name w:val="Retrait normal Car"/>
    <w:aliases w:val="Retrait Normal Car"/>
    <w:link w:val="Retraitnormal"/>
    <w:rsid w:val="00432903"/>
    <w:rPr>
      <w:lang w:eastAsia="nl-NL"/>
    </w:rPr>
  </w:style>
  <w:style w:type="paragraph" w:customStyle="1" w:styleId="xmsonormal">
    <w:name w:val="x_msonormal"/>
    <w:basedOn w:val="Normal"/>
    <w:rsid w:val="00596D28"/>
    <w:pPr>
      <w:spacing w:before="100" w:beforeAutospacing="1" w:after="100" w:afterAutospacing="1"/>
    </w:pPr>
    <w:rPr>
      <w:lang w:eastAsia="fr-BE"/>
    </w:rPr>
  </w:style>
  <w:style w:type="paragraph" w:customStyle="1" w:styleId="xxmsolistparagraph">
    <w:name w:val="x_x_msolistparagraph"/>
    <w:basedOn w:val="Normal"/>
    <w:rsid w:val="000E40AA"/>
    <w:rPr>
      <w:rFonts w:ascii="Calibri" w:eastAsiaTheme="minorHAnsi" w:hAnsi="Calibri" w:cs="Calibri"/>
      <w:sz w:val="22"/>
      <w:szCs w:val="2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1952">
      <w:bodyDiv w:val="1"/>
      <w:marLeft w:val="0"/>
      <w:marRight w:val="0"/>
      <w:marTop w:val="0"/>
      <w:marBottom w:val="0"/>
      <w:divBdr>
        <w:top w:val="none" w:sz="0" w:space="0" w:color="auto"/>
        <w:left w:val="none" w:sz="0" w:space="0" w:color="auto"/>
        <w:bottom w:val="none" w:sz="0" w:space="0" w:color="auto"/>
        <w:right w:val="none" w:sz="0" w:space="0" w:color="auto"/>
      </w:divBdr>
    </w:div>
    <w:div w:id="17439975">
      <w:bodyDiv w:val="1"/>
      <w:marLeft w:val="0"/>
      <w:marRight w:val="0"/>
      <w:marTop w:val="0"/>
      <w:marBottom w:val="0"/>
      <w:divBdr>
        <w:top w:val="none" w:sz="0" w:space="0" w:color="auto"/>
        <w:left w:val="none" w:sz="0" w:space="0" w:color="auto"/>
        <w:bottom w:val="none" w:sz="0" w:space="0" w:color="auto"/>
        <w:right w:val="none" w:sz="0" w:space="0" w:color="auto"/>
      </w:divBdr>
    </w:div>
    <w:div w:id="21051124">
      <w:bodyDiv w:val="1"/>
      <w:marLeft w:val="0"/>
      <w:marRight w:val="0"/>
      <w:marTop w:val="0"/>
      <w:marBottom w:val="0"/>
      <w:divBdr>
        <w:top w:val="none" w:sz="0" w:space="0" w:color="auto"/>
        <w:left w:val="none" w:sz="0" w:space="0" w:color="auto"/>
        <w:bottom w:val="none" w:sz="0" w:space="0" w:color="auto"/>
        <w:right w:val="none" w:sz="0" w:space="0" w:color="auto"/>
      </w:divBdr>
    </w:div>
    <w:div w:id="82727870">
      <w:bodyDiv w:val="1"/>
      <w:marLeft w:val="0"/>
      <w:marRight w:val="0"/>
      <w:marTop w:val="0"/>
      <w:marBottom w:val="0"/>
      <w:divBdr>
        <w:top w:val="none" w:sz="0" w:space="0" w:color="auto"/>
        <w:left w:val="none" w:sz="0" w:space="0" w:color="auto"/>
        <w:bottom w:val="none" w:sz="0" w:space="0" w:color="auto"/>
        <w:right w:val="none" w:sz="0" w:space="0" w:color="auto"/>
      </w:divBdr>
    </w:div>
    <w:div w:id="101726579">
      <w:bodyDiv w:val="1"/>
      <w:marLeft w:val="0"/>
      <w:marRight w:val="0"/>
      <w:marTop w:val="0"/>
      <w:marBottom w:val="0"/>
      <w:divBdr>
        <w:top w:val="none" w:sz="0" w:space="0" w:color="auto"/>
        <w:left w:val="none" w:sz="0" w:space="0" w:color="auto"/>
        <w:bottom w:val="none" w:sz="0" w:space="0" w:color="auto"/>
        <w:right w:val="none" w:sz="0" w:space="0" w:color="auto"/>
      </w:divBdr>
    </w:div>
    <w:div w:id="113986538">
      <w:bodyDiv w:val="1"/>
      <w:marLeft w:val="0"/>
      <w:marRight w:val="0"/>
      <w:marTop w:val="0"/>
      <w:marBottom w:val="0"/>
      <w:divBdr>
        <w:top w:val="none" w:sz="0" w:space="0" w:color="auto"/>
        <w:left w:val="none" w:sz="0" w:space="0" w:color="auto"/>
        <w:bottom w:val="none" w:sz="0" w:space="0" w:color="auto"/>
        <w:right w:val="none" w:sz="0" w:space="0" w:color="auto"/>
      </w:divBdr>
    </w:div>
    <w:div w:id="147477146">
      <w:bodyDiv w:val="1"/>
      <w:marLeft w:val="0"/>
      <w:marRight w:val="0"/>
      <w:marTop w:val="0"/>
      <w:marBottom w:val="0"/>
      <w:divBdr>
        <w:top w:val="none" w:sz="0" w:space="0" w:color="auto"/>
        <w:left w:val="none" w:sz="0" w:space="0" w:color="auto"/>
        <w:bottom w:val="none" w:sz="0" w:space="0" w:color="auto"/>
        <w:right w:val="none" w:sz="0" w:space="0" w:color="auto"/>
      </w:divBdr>
    </w:div>
    <w:div w:id="174417380">
      <w:bodyDiv w:val="1"/>
      <w:marLeft w:val="0"/>
      <w:marRight w:val="0"/>
      <w:marTop w:val="0"/>
      <w:marBottom w:val="0"/>
      <w:divBdr>
        <w:top w:val="none" w:sz="0" w:space="0" w:color="auto"/>
        <w:left w:val="none" w:sz="0" w:space="0" w:color="auto"/>
        <w:bottom w:val="none" w:sz="0" w:space="0" w:color="auto"/>
        <w:right w:val="none" w:sz="0" w:space="0" w:color="auto"/>
      </w:divBdr>
    </w:div>
    <w:div w:id="266621064">
      <w:bodyDiv w:val="1"/>
      <w:marLeft w:val="0"/>
      <w:marRight w:val="0"/>
      <w:marTop w:val="0"/>
      <w:marBottom w:val="0"/>
      <w:divBdr>
        <w:top w:val="none" w:sz="0" w:space="0" w:color="auto"/>
        <w:left w:val="none" w:sz="0" w:space="0" w:color="auto"/>
        <w:bottom w:val="none" w:sz="0" w:space="0" w:color="auto"/>
        <w:right w:val="none" w:sz="0" w:space="0" w:color="auto"/>
      </w:divBdr>
    </w:div>
    <w:div w:id="322704867">
      <w:bodyDiv w:val="1"/>
      <w:marLeft w:val="0"/>
      <w:marRight w:val="0"/>
      <w:marTop w:val="0"/>
      <w:marBottom w:val="0"/>
      <w:divBdr>
        <w:top w:val="none" w:sz="0" w:space="0" w:color="auto"/>
        <w:left w:val="none" w:sz="0" w:space="0" w:color="auto"/>
        <w:bottom w:val="none" w:sz="0" w:space="0" w:color="auto"/>
        <w:right w:val="none" w:sz="0" w:space="0" w:color="auto"/>
      </w:divBdr>
    </w:div>
    <w:div w:id="344794672">
      <w:bodyDiv w:val="1"/>
      <w:marLeft w:val="0"/>
      <w:marRight w:val="0"/>
      <w:marTop w:val="0"/>
      <w:marBottom w:val="0"/>
      <w:divBdr>
        <w:top w:val="none" w:sz="0" w:space="0" w:color="auto"/>
        <w:left w:val="none" w:sz="0" w:space="0" w:color="auto"/>
        <w:bottom w:val="none" w:sz="0" w:space="0" w:color="auto"/>
        <w:right w:val="none" w:sz="0" w:space="0" w:color="auto"/>
      </w:divBdr>
    </w:div>
    <w:div w:id="414401778">
      <w:bodyDiv w:val="1"/>
      <w:marLeft w:val="0"/>
      <w:marRight w:val="0"/>
      <w:marTop w:val="0"/>
      <w:marBottom w:val="0"/>
      <w:divBdr>
        <w:top w:val="none" w:sz="0" w:space="0" w:color="auto"/>
        <w:left w:val="none" w:sz="0" w:space="0" w:color="auto"/>
        <w:bottom w:val="none" w:sz="0" w:space="0" w:color="auto"/>
        <w:right w:val="none" w:sz="0" w:space="0" w:color="auto"/>
      </w:divBdr>
    </w:div>
    <w:div w:id="425005862">
      <w:bodyDiv w:val="1"/>
      <w:marLeft w:val="0"/>
      <w:marRight w:val="0"/>
      <w:marTop w:val="0"/>
      <w:marBottom w:val="0"/>
      <w:divBdr>
        <w:top w:val="none" w:sz="0" w:space="0" w:color="auto"/>
        <w:left w:val="none" w:sz="0" w:space="0" w:color="auto"/>
        <w:bottom w:val="none" w:sz="0" w:space="0" w:color="auto"/>
        <w:right w:val="none" w:sz="0" w:space="0" w:color="auto"/>
      </w:divBdr>
    </w:div>
    <w:div w:id="473373468">
      <w:bodyDiv w:val="1"/>
      <w:marLeft w:val="0"/>
      <w:marRight w:val="0"/>
      <w:marTop w:val="0"/>
      <w:marBottom w:val="0"/>
      <w:divBdr>
        <w:top w:val="none" w:sz="0" w:space="0" w:color="auto"/>
        <w:left w:val="none" w:sz="0" w:space="0" w:color="auto"/>
        <w:bottom w:val="none" w:sz="0" w:space="0" w:color="auto"/>
        <w:right w:val="none" w:sz="0" w:space="0" w:color="auto"/>
      </w:divBdr>
    </w:div>
    <w:div w:id="502551599">
      <w:bodyDiv w:val="1"/>
      <w:marLeft w:val="0"/>
      <w:marRight w:val="0"/>
      <w:marTop w:val="0"/>
      <w:marBottom w:val="0"/>
      <w:divBdr>
        <w:top w:val="none" w:sz="0" w:space="0" w:color="auto"/>
        <w:left w:val="none" w:sz="0" w:space="0" w:color="auto"/>
        <w:bottom w:val="none" w:sz="0" w:space="0" w:color="auto"/>
        <w:right w:val="none" w:sz="0" w:space="0" w:color="auto"/>
      </w:divBdr>
    </w:div>
    <w:div w:id="515652931">
      <w:bodyDiv w:val="1"/>
      <w:marLeft w:val="0"/>
      <w:marRight w:val="0"/>
      <w:marTop w:val="0"/>
      <w:marBottom w:val="0"/>
      <w:divBdr>
        <w:top w:val="none" w:sz="0" w:space="0" w:color="auto"/>
        <w:left w:val="none" w:sz="0" w:space="0" w:color="auto"/>
        <w:bottom w:val="none" w:sz="0" w:space="0" w:color="auto"/>
        <w:right w:val="none" w:sz="0" w:space="0" w:color="auto"/>
      </w:divBdr>
    </w:div>
    <w:div w:id="537350867">
      <w:bodyDiv w:val="1"/>
      <w:marLeft w:val="0"/>
      <w:marRight w:val="0"/>
      <w:marTop w:val="0"/>
      <w:marBottom w:val="0"/>
      <w:divBdr>
        <w:top w:val="none" w:sz="0" w:space="0" w:color="auto"/>
        <w:left w:val="none" w:sz="0" w:space="0" w:color="auto"/>
        <w:bottom w:val="none" w:sz="0" w:space="0" w:color="auto"/>
        <w:right w:val="none" w:sz="0" w:space="0" w:color="auto"/>
      </w:divBdr>
    </w:div>
    <w:div w:id="562910194">
      <w:bodyDiv w:val="1"/>
      <w:marLeft w:val="0"/>
      <w:marRight w:val="0"/>
      <w:marTop w:val="0"/>
      <w:marBottom w:val="0"/>
      <w:divBdr>
        <w:top w:val="none" w:sz="0" w:space="0" w:color="auto"/>
        <w:left w:val="none" w:sz="0" w:space="0" w:color="auto"/>
        <w:bottom w:val="none" w:sz="0" w:space="0" w:color="auto"/>
        <w:right w:val="none" w:sz="0" w:space="0" w:color="auto"/>
      </w:divBdr>
    </w:div>
    <w:div w:id="564725665">
      <w:bodyDiv w:val="1"/>
      <w:marLeft w:val="0"/>
      <w:marRight w:val="0"/>
      <w:marTop w:val="0"/>
      <w:marBottom w:val="0"/>
      <w:divBdr>
        <w:top w:val="none" w:sz="0" w:space="0" w:color="auto"/>
        <w:left w:val="none" w:sz="0" w:space="0" w:color="auto"/>
        <w:bottom w:val="none" w:sz="0" w:space="0" w:color="auto"/>
        <w:right w:val="none" w:sz="0" w:space="0" w:color="auto"/>
      </w:divBdr>
    </w:div>
    <w:div w:id="607931496">
      <w:bodyDiv w:val="1"/>
      <w:marLeft w:val="0"/>
      <w:marRight w:val="0"/>
      <w:marTop w:val="0"/>
      <w:marBottom w:val="0"/>
      <w:divBdr>
        <w:top w:val="none" w:sz="0" w:space="0" w:color="auto"/>
        <w:left w:val="none" w:sz="0" w:space="0" w:color="auto"/>
        <w:bottom w:val="none" w:sz="0" w:space="0" w:color="auto"/>
        <w:right w:val="none" w:sz="0" w:space="0" w:color="auto"/>
      </w:divBdr>
    </w:div>
    <w:div w:id="697969805">
      <w:bodyDiv w:val="1"/>
      <w:marLeft w:val="0"/>
      <w:marRight w:val="0"/>
      <w:marTop w:val="0"/>
      <w:marBottom w:val="0"/>
      <w:divBdr>
        <w:top w:val="none" w:sz="0" w:space="0" w:color="auto"/>
        <w:left w:val="none" w:sz="0" w:space="0" w:color="auto"/>
        <w:bottom w:val="none" w:sz="0" w:space="0" w:color="auto"/>
        <w:right w:val="none" w:sz="0" w:space="0" w:color="auto"/>
      </w:divBdr>
    </w:div>
    <w:div w:id="710766229">
      <w:bodyDiv w:val="1"/>
      <w:marLeft w:val="0"/>
      <w:marRight w:val="0"/>
      <w:marTop w:val="0"/>
      <w:marBottom w:val="0"/>
      <w:divBdr>
        <w:top w:val="none" w:sz="0" w:space="0" w:color="auto"/>
        <w:left w:val="none" w:sz="0" w:space="0" w:color="auto"/>
        <w:bottom w:val="none" w:sz="0" w:space="0" w:color="auto"/>
        <w:right w:val="none" w:sz="0" w:space="0" w:color="auto"/>
      </w:divBdr>
    </w:div>
    <w:div w:id="716708980">
      <w:bodyDiv w:val="1"/>
      <w:marLeft w:val="0"/>
      <w:marRight w:val="0"/>
      <w:marTop w:val="0"/>
      <w:marBottom w:val="0"/>
      <w:divBdr>
        <w:top w:val="none" w:sz="0" w:space="0" w:color="auto"/>
        <w:left w:val="none" w:sz="0" w:space="0" w:color="auto"/>
        <w:bottom w:val="none" w:sz="0" w:space="0" w:color="auto"/>
        <w:right w:val="none" w:sz="0" w:space="0" w:color="auto"/>
      </w:divBdr>
    </w:div>
    <w:div w:id="735471892">
      <w:bodyDiv w:val="1"/>
      <w:marLeft w:val="0"/>
      <w:marRight w:val="0"/>
      <w:marTop w:val="0"/>
      <w:marBottom w:val="0"/>
      <w:divBdr>
        <w:top w:val="none" w:sz="0" w:space="0" w:color="auto"/>
        <w:left w:val="none" w:sz="0" w:space="0" w:color="auto"/>
        <w:bottom w:val="none" w:sz="0" w:space="0" w:color="auto"/>
        <w:right w:val="none" w:sz="0" w:space="0" w:color="auto"/>
      </w:divBdr>
    </w:div>
    <w:div w:id="742486773">
      <w:bodyDiv w:val="1"/>
      <w:marLeft w:val="0"/>
      <w:marRight w:val="0"/>
      <w:marTop w:val="0"/>
      <w:marBottom w:val="0"/>
      <w:divBdr>
        <w:top w:val="none" w:sz="0" w:space="0" w:color="auto"/>
        <w:left w:val="none" w:sz="0" w:space="0" w:color="auto"/>
        <w:bottom w:val="none" w:sz="0" w:space="0" w:color="auto"/>
        <w:right w:val="none" w:sz="0" w:space="0" w:color="auto"/>
      </w:divBdr>
    </w:div>
    <w:div w:id="758408742">
      <w:bodyDiv w:val="1"/>
      <w:marLeft w:val="0"/>
      <w:marRight w:val="0"/>
      <w:marTop w:val="0"/>
      <w:marBottom w:val="0"/>
      <w:divBdr>
        <w:top w:val="none" w:sz="0" w:space="0" w:color="auto"/>
        <w:left w:val="none" w:sz="0" w:space="0" w:color="auto"/>
        <w:bottom w:val="none" w:sz="0" w:space="0" w:color="auto"/>
        <w:right w:val="none" w:sz="0" w:space="0" w:color="auto"/>
      </w:divBdr>
    </w:div>
    <w:div w:id="795030138">
      <w:bodyDiv w:val="1"/>
      <w:marLeft w:val="0"/>
      <w:marRight w:val="0"/>
      <w:marTop w:val="0"/>
      <w:marBottom w:val="0"/>
      <w:divBdr>
        <w:top w:val="none" w:sz="0" w:space="0" w:color="auto"/>
        <w:left w:val="none" w:sz="0" w:space="0" w:color="auto"/>
        <w:bottom w:val="none" w:sz="0" w:space="0" w:color="auto"/>
        <w:right w:val="none" w:sz="0" w:space="0" w:color="auto"/>
      </w:divBdr>
    </w:div>
    <w:div w:id="868296141">
      <w:bodyDiv w:val="1"/>
      <w:marLeft w:val="0"/>
      <w:marRight w:val="0"/>
      <w:marTop w:val="0"/>
      <w:marBottom w:val="0"/>
      <w:divBdr>
        <w:top w:val="none" w:sz="0" w:space="0" w:color="auto"/>
        <w:left w:val="none" w:sz="0" w:space="0" w:color="auto"/>
        <w:bottom w:val="none" w:sz="0" w:space="0" w:color="auto"/>
        <w:right w:val="none" w:sz="0" w:space="0" w:color="auto"/>
      </w:divBdr>
    </w:div>
    <w:div w:id="877401610">
      <w:bodyDiv w:val="1"/>
      <w:marLeft w:val="0"/>
      <w:marRight w:val="0"/>
      <w:marTop w:val="0"/>
      <w:marBottom w:val="0"/>
      <w:divBdr>
        <w:top w:val="none" w:sz="0" w:space="0" w:color="auto"/>
        <w:left w:val="none" w:sz="0" w:space="0" w:color="auto"/>
        <w:bottom w:val="none" w:sz="0" w:space="0" w:color="auto"/>
        <w:right w:val="none" w:sz="0" w:space="0" w:color="auto"/>
      </w:divBdr>
    </w:div>
    <w:div w:id="877592767">
      <w:bodyDiv w:val="1"/>
      <w:marLeft w:val="0"/>
      <w:marRight w:val="0"/>
      <w:marTop w:val="0"/>
      <w:marBottom w:val="0"/>
      <w:divBdr>
        <w:top w:val="none" w:sz="0" w:space="0" w:color="auto"/>
        <w:left w:val="none" w:sz="0" w:space="0" w:color="auto"/>
        <w:bottom w:val="none" w:sz="0" w:space="0" w:color="auto"/>
        <w:right w:val="none" w:sz="0" w:space="0" w:color="auto"/>
      </w:divBdr>
    </w:div>
    <w:div w:id="907035708">
      <w:bodyDiv w:val="1"/>
      <w:marLeft w:val="0"/>
      <w:marRight w:val="0"/>
      <w:marTop w:val="0"/>
      <w:marBottom w:val="0"/>
      <w:divBdr>
        <w:top w:val="none" w:sz="0" w:space="0" w:color="auto"/>
        <w:left w:val="none" w:sz="0" w:space="0" w:color="auto"/>
        <w:bottom w:val="none" w:sz="0" w:space="0" w:color="auto"/>
        <w:right w:val="none" w:sz="0" w:space="0" w:color="auto"/>
      </w:divBdr>
    </w:div>
    <w:div w:id="966010899">
      <w:bodyDiv w:val="1"/>
      <w:marLeft w:val="0"/>
      <w:marRight w:val="0"/>
      <w:marTop w:val="0"/>
      <w:marBottom w:val="0"/>
      <w:divBdr>
        <w:top w:val="none" w:sz="0" w:space="0" w:color="auto"/>
        <w:left w:val="none" w:sz="0" w:space="0" w:color="auto"/>
        <w:bottom w:val="none" w:sz="0" w:space="0" w:color="auto"/>
        <w:right w:val="none" w:sz="0" w:space="0" w:color="auto"/>
      </w:divBdr>
    </w:div>
    <w:div w:id="986520683">
      <w:bodyDiv w:val="1"/>
      <w:marLeft w:val="0"/>
      <w:marRight w:val="0"/>
      <w:marTop w:val="0"/>
      <w:marBottom w:val="0"/>
      <w:divBdr>
        <w:top w:val="none" w:sz="0" w:space="0" w:color="auto"/>
        <w:left w:val="none" w:sz="0" w:space="0" w:color="auto"/>
        <w:bottom w:val="none" w:sz="0" w:space="0" w:color="auto"/>
        <w:right w:val="none" w:sz="0" w:space="0" w:color="auto"/>
      </w:divBdr>
    </w:div>
    <w:div w:id="1004668740">
      <w:bodyDiv w:val="1"/>
      <w:marLeft w:val="0"/>
      <w:marRight w:val="0"/>
      <w:marTop w:val="0"/>
      <w:marBottom w:val="0"/>
      <w:divBdr>
        <w:top w:val="none" w:sz="0" w:space="0" w:color="auto"/>
        <w:left w:val="none" w:sz="0" w:space="0" w:color="auto"/>
        <w:bottom w:val="none" w:sz="0" w:space="0" w:color="auto"/>
        <w:right w:val="none" w:sz="0" w:space="0" w:color="auto"/>
      </w:divBdr>
    </w:div>
    <w:div w:id="1028145485">
      <w:bodyDiv w:val="1"/>
      <w:marLeft w:val="0"/>
      <w:marRight w:val="0"/>
      <w:marTop w:val="0"/>
      <w:marBottom w:val="0"/>
      <w:divBdr>
        <w:top w:val="none" w:sz="0" w:space="0" w:color="auto"/>
        <w:left w:val="none" w:sz="0" w:space="0" w:color="auto"/>
        <w:bottom w:val="none" w:sz="0" w:space="0" w:color="auto"/>
        <w:right w:val="none" w:sz="0" w:space="0" w:color="auto"/>
      </w:divBdr>
    </w:div>
    <w:div w:id="1039008066">
      <w:bodyDiv w:val="1"/>
      <w:marLeft w:val="0"/>
      <w:marRight w:val="0"/>
      <w:marTop w:val="0"/>
      <w:marBottom w:val="0"/>
      <w:divBdr>
        <w:top w:val="none" w:sz="0" w:space="0" w:color="auto"/>
        <w:left w:val="none" w:sz="0" w:space="0" w:color="auto"/>
        <w:bottom w:val="none" w:sz="0" w:space="0" w:color="auto"/>
        <w:right w:val="none" w:sz="0" w:space="0" w:color="auto"/>
      </w:divBdr>
    </w:div>
    <w:div w:id="1045645091">
      <w:bodyDiv w:val="1"/>
      <w:marLeft w:val="0"/>
      <w:marRight w:val="0"/>
      <w:marTop w:val="0"/>
      <w:marBottom w:val="0"/>
      <w:divBdr>
        <w:top w:val="none" w:sz="0" w:space="0" w:color="auto"/>
        <w:left w:val="none" w:sz="0" w:space="0" w:color="auto"/>
        <w:bottom w:val="none" w:sz="0" w:space="0" w:color="auto"/>
        <w:right w:val="none" w:sz="0" w:space="0" w:color="auto"/>
      </w:divBdr>
    </w:div>
    <w:div w:id="1075397590">
      <w:bodyDiv w:val="1"/>
      <w:marLeft w:val="0"/>
      <w:marRight w:val="0"/>
      <w:marTop w:val="0"/>
      <w:marBottom w:val="0"/>
      <w:divBdr>
        <w:top w:val="none" w:sz="0" w:space="0" w:color="auto"/>
        <w:left w:val="none" w:sz="0" w:space="0" w:color="auto"/>
        <w:bottom w:val="none" w:sz="0" w:space="0" w:color="auto"/>
        <w:right w:val="none" w:sz="0" w:space="0" w:color="auto"/>
      </w:divBdr>
    </w:div>
    <w:div w:id="1120881675">
      <w:bodyDiv w:val="1"/>
      <w:marLeft w:val="0"/>
      <w:marRight w:val="0"/>
      <w:marTop w:val="0"/>
      <w:marBottom w:val="0"/>
      <w:divBdr>
        <w:top w:val="none" w:sz="0" w:space="0" w:color="auto"/>
        <w:left w:val="none" w:sz="0" w:space="0" w:color="auto"/>
        <w:bottom w:val="none" w:sz="0" w:space="0" w:color="auto"/>
        <w:right w:val="none" w:sz="0" w:space="0" w:color="auto"/>
      </w:divBdr>
    </w:div>
    <w:div w:id="1127548551">
      <w:bodyDiv w:val="1"/>
      <w:marLeft w:val="0"/>
      <w:marRight w:val="0"/>
      <w:marTop w:val="0"/>
      <w:marBottom w:val="0"/>
      <w:divBdr>
        <w:top w:val="none" w:sz="0" w:space="0" w:color="auto"/>
        <w:left w:val="none" w:sz="0" w:space="0" w:color="auto"/>
        <w:bottom w:val="none" w:sz="0" w:space="0" w:color="auto"/>
        <w:right w:val="none" w:sz="0" w:space="0" w:color="auto"/>
      </w:divBdr>
    </w:div>
    <w:div w:id="1186796425">
      <w:bodyDiv w:val="1"/>
      <w:marLeft w:val="0"/>
      <w:marRight w:val="0"/>
      <w:marTop w:val="0"/>
      <w:marBottom w:val="0"/>
      <w:divBdr>
        <w:top w:val="none" w:sz="0" w:space="0" w:color="auto"/>
        <w:left w:val="none" w:sz="0" w:space="0" w:color="auto"/>
        <w:bottom w:val="none" w:sz="0" w:space="0" w:color="auto"/>
        <w:right w:val="none" w:sz="0" w:space="0" w:color="auto"/>
      </w:divBdr>
    </w:div>
    <w:div w:id="1211769967">
      <w:bodyDiv w:val="1"/>
      <w:marLeft w:val="0"/>
      <w:marRight w:val="0"/>
      <w:marTop w:val="0"/>
      <w:marBottom w:val="0"/>
      <w:divBdr>
        <w:top w:val="none" w:sz="0" w:space="0" w:color="auto"/>
        <w:left w:val="none" w:sz="0" w:space="0" w:color="auto"/>
        <w:bottom w:val="none" w:sz="0" w:space="0" w:color="auto"/>
        <w:right w:val="none" w:sz="0" w:space="0" w:color="auto"/>
      </w:divBdr>
    </w:div>
    <w:div w:id="1218929252">
      <w:bodyDiv w:val="1"/>
      <w:marLeft w:val="0"/>
      <w:marRight w:val="0"/>
      <w:marTop w:val="0"/>
      <w:marBottom w:val="0"/>
      <w:divBdr>
        <w:top w:val="none" w:sz="0" w:space="0" w:color="auto"/>
        <w:left w:val="none" w:sz="0" w:space="0" w:color="auto"/>
        <w:bottom w:val="none" w:sz="0" w:space="0" w:color="auto"/>
        <w:right w:val="none" w:sz="0" w:space="0" w:color="auto"/>
      </w:divBdr>
    </w:div>
    <w:div w:id="1226840305">
      <w:bodyDiv w:val="1"/>
      <w:marLeft w:val="0"/>
      <w:marRight w:val="0"/>
      <w:marTop w:val="0"/>
      <w:marBottom w:val="0"/>
      <w:divBdr>
        <w:top w:val="none" w:sz="0" w:space="0" w:color="auto"/>
        <w:left w:val="none" w:sz="0" w:space="0" w:color="auto"/>
        <w:bottom w:val="none" w:sz="0" w:space="0" w:color="auto"/>
        <w:right w:val="none" w:sz="0" w:space="0" w:color="auto"/>
      </w:divBdr>
    </w:div>
    <w:div w:id="1237285385">
      <w:bodyDiv w:val="1"/>
      <w:marLeft w:val="0"/>
      <w:marRight w:val="0"/>
      <w:marTop w:val="0"/>
      <w:marBottom w:val="0"/>
      <w:divBdr>
        <w:top w:val="none" w:sz="0" w:space="0" w:color="auto"/>
        <w:left w:val="none" w:sz="0" w:space="0" w:color="auto"/>
        <w:bottom w:val="none" w:sz="0" w:space="0" w:color="auto"/>
        <w:right w:val="none" w:sz="0" w:space="0" w:color="auto"/>
      </w:divBdr>
    </w:div>
    <w:div w:id="1237285728">
      <w:bodyDiv w:val="1"/>
      <w:marLeft w:val="0"/>
      <w:marRight w:val="0"/>
      <w:marTop w:val="0"/>
      <w:marBottom w:val="0"/>
      <w:divBdr>
        <w:top w:val="none" w:sz="0" w:space="0" w:color="auto"/>
        <w:left w:val="none" w:sz="0" w:space="0" w:color="auto"/>
        <w:bottom w:val="none" w:sz="0" w:space="0" w:color="auto"/>
        <w:right w:val="none" w:sz="0" w:space="0" w:color="auto"/>
      </w:divBdr>
    </w:div>
    <w:div w:id="1295451932">
      <w:bodyDiv w:val="1"/>
      <w:marLeft w:val="0"/>
      <w:marRight w:val="0"/>
      <w:marTop w:val="0"/>
      <w:marBottom w:val="0"/>
      <w:divBdr>
        <w:top w:val="none" w:sz="0" w:space="0" w:color="auto"/>
        <w:left w:val="none" w:sz="0" w:space="0" w:color="auto"/>
        <w:bottom w:val="none" w:sz="0" w:space="0" w:color="auto"/>
        <w:right w:val="none" w:sz="0" w:space="0" w:color="auto"/>
      </w:divBdr>
    </w:div>
    <w:div w:id="1299913852">
      <w:bodyDiv w:val="1"/>
      <w:marLeft w:val="0"/>
      <w:marRight w:val="0"/>
      <w:marTop w:val="0"/>
      <w:marBottom w:val="0"/>
      <w:divBdr>
        <w:top w:val="none" w:sz="0" w:space="0" w:color="auto"/>
        <w:left w:val="none" w:sz="0" w:space="0" w:color="auto"/>
        <w:bottom w:val="none" w:sz="0" w:space="0" w:color="auto"/>
        <w:right w:val="none" w:sz="0" w:space="0" w:color="auto"/>
      </w:divBdr>
    </w:div>
    <w:div w:id="1325547274">
      <w:bodyDiv w:val="1"/>
      <w:marLeft w:val="0"/>
      <w:marRight w:val="0"/>
      <w:marTop w:val="0"/>
      <w:marBottom w:val="0"/>
      <w:divBdr>
        <w:top w:val="none" w:sz="0" w:space="0" w:color="auto"/>
        <w:left w:val="none" w:sz="0" w:space="0" w:color="auto"/>
        <w:bottom w:val="none" w:sz="0" w:space="0" w:color="auto"/>
        <w:right w:val="none" w:sz="0" w:space="0" w:color="auto"/>
      </w:divBdr>
    </w:div>
    <w:div w:id="1338772170">
      <w:bodyDiv w:val="1"/>
      <w:marLeft w:val="0"/>
      <w:marRight w:val="0"/>
      <w:marTop w:val="0"/>
      <w:marBottom w:val="0"/>
      <w:divBdr>
        <w:top w:val="none" w:sz="0" w:space="0" w:color="auto"/>
        <w:left w:val="none" w:sz="0" w:space="0" w:color="auto"/>
        <w:bottom w:val="none" w:sz="0" w:space="0" w:color="auto"/>
        <w:right w:val="none" w:sz="0" w:space="0" w:color="auto"/>
      </w:divBdr>
    </w:div>
    <w:div w:id="1381981995">
      <w:bodyDiv w:val="1"/>
      <w:marLeft w:val="0"/>
      <w:marRight w:val="0"/>
      <w:marTop w:val="0"/>
      <w:marBottom w:val="0"/>
      <w:divBdr>
        <w:top w:val="none" w:sz="0" w:space="0" w:color="auto"/>
        <w:left w:val="none" w:sz="0" w:space="0" w:color="auto"/>
        <w:bottom w:val="none" w:sz="0" w:space="0" w:color="auto"/>
        <w:right w:val="none" w:sz="0" w:space="0" w:color="auto"/>
      </w:divBdr>
    </w:div>
    <w:div w:id="1384520863">
      <w:bodyDiv w:val="1"/>
      <w:marLeft w:val="0"/>
      <w:marRight w:val="0"/>
      <w:marTop w:val="0"/>
      <w:marBottom w:val="0"/>
      <w:divBdr>
        <w:top w:val="none" w:sz="0" w:space="0" w:color="auto"/>
        <w:left w:val="none" w:sz="0" w:space="0" w:color="auto"/>
        <w:bottom w:val="none" w:sz="0" w:space="0" w:color="auto"/>
        <w:right w:val="none" w:sz="0" w:space="0" w:color="auto"/>
      </w:divBdr>
    </w:div>
    <w:div w:id="1404255179">
      <w:bodyDiv w:val="1"/>
      <w:marLeft w:val="0"/>
      <w:marRight w:val="0"/>
      <w:marTop w:val="0"/>
      <w:marBottom w:val="0"/>
      <w:divBdr>
        <w:top w:val="none" w:sz="0" w:space="0" w:color="auto"/>
        <w:left w:val="none" w:sz="0" w:space="0" w:color="auto"/>
        <w:bottom w:val="none" w:sz="0" w:space="0" w:color="auto"/>
        <w:right w:val="none" w:sz="0" w:space="0" w:color="auto"/>
      </w:divBdr>
    </w:div>
    <w:div w:id="1427269149">
      <w:bodyDiv w:val="1"/>
      <w:marLeft w:val="0"/>
      <w:marRight w:val="0"/>
      <w:marTop w:val="0"/>
      <w:marBottom w:val="0"/>
      <w:divBdr>
        <w:top w:val="none" w:sz="0" w:space="0" w:color="auto"/>
        <w:left w:val="none" w:sz="0" w:space="0" w:color="auto"/>
        <w:bottom w:val="none" w:sz="0" w:space="0" w:color="auto"/>
        <w:right w:val="none" w:sz="0" w:space="0" w:color="auto"/>
      </w:divBdr>
    </w:div>
    <w:div w:id="1462311772">
      <w:bodyDiv w:val="1"/>
      <w:marLeft w:val="0"/>
      <w:marRight w:val="0"/>
      <w:marTop w:val="0"/>
      <w:marBottom w:val="0"/>
      <w:divBdr>
        <w:top w:val="none" w:sz="0" w:space="0" w:color="auto"/>
        <w:left w:val="none" w:sz="0" w:space="0" w:color="auto"/>
        <w:bottom w:val="none" w:sz="0" w:space="0" w:color="auto"/>
        <w:right w:val="none" w:sz="0" w:space="0" w:color="auto"/>
      </w:divBdr>
    </w:div>
    <w:div w:id="1488204531">
      <w:bodyDiv w:val="1"/>
      <w:marLeft w:val="0"/>
      <w:marRight w:val="0"/>
      <w:marTop w:val="0"/>
      <w:marBottom w:val="0"/>
      <w:divBdr>
        <w:top w:val="none" w:sz="0" w:space="0" w:color="auto"/>
        <w:left w:val="none" w:sz="0" w:space="0" w:color="auto"/>
        <w:bottom w:val="none" w:sz="0" w:space="0" w:color="auto"/>
        <w:right w:val="none" w:sz="0" w:space="0" w:color="auto"/>
      </w:divBdr>
    </w:div>
    <w:div w:id="1493527451">
      <w:bodyDiv w:val="1"/>
      <w:marLeft w:val="0"/>
      <w:marRight w:val="0"/>
      <w:marTop w:val="0"/>
      <w:marBottom w:val="0"/>
      <w:divBdr>
        <w:top w:val="none" w:sz="0" w:space="0" w:color="auto"/>
        <w:left w:val="none" w:sz="0" w:space="0" w:color="auto"/>
        <w:bottom w:val="none" w:sz="0" w:space="0" w:color="auto"/>
        <w:right w:val="none" w:sz="0" w:space="0" w:color="auto"/>
      </w:divBdr>
    </w:div>
    <w:div w:id="1494756161">
      <w:bodyDiv w:val="1"/>
      <w:marLeft w:val="0"/>
      <w:marRight w:val="0"/>
      <w:marTop w:val="0"/>
      <w:marBottom w:val="0"/>
      <w:divBdr>
        <w:top w:val="none" w:sz="0" w:space="0" w:color="auto"/>
        <w:left w:val="none" w:sz="0" w:space="0" w:color="auto"/>
        <w:bottom w:val="none" w:sz="0" w:space="0" w:color="auto"/>
        <w:right w:val="none" w:sz="0" w:space="0" w:color="auto"/>
      </w:divBdr>
    </w:div>
    <w:div w:id="1539198754">
      <w:bodyDiv w:val="1"/>
      <w:marLeft w:val="0"/>
      <w:marRight w:val="0"/>
      <w:marTop w:val="0"/>
      <w:marBottom w:val="0"/>
      <w:divBdr>
        <w:top w:val="none" w:sz="0" w:space="0" w:color="auto"/>
        <w:left w:val="none" w:sz="0" w:space="0" w:color="auto"/>
        <w:bottom w:val="none" w:sz="0" w:space="0" w:color="auto"/>
        <w:right w:val="none" w:sz="0" w:space="0" w:color="auto"/>
      </w:divBdr>
    </w:div>
    <w:div w:id="1556351385">
      <w:bodyDiv w:val="1"/>
      <w:marLeft w:val="0"/>
      <w:marRight w:val="0"/>
      <w:marTop w:val="0"/>
      <w:marBottom w:val="0"/>
      <w:divBdr>
        <w:top w:val="none" w:sz="0" w:space="0" w:color="auto"/>
        <w:left w:val="none" w:sz="0" w:space="0" w:color="auto"/>
        <w:bottom w:val="none" w:sz="0" w:space="0" w:color="auto"/>
        <w:right w:val="none" w:sz="0" w:space="0" w:color="auto"/>
      </w:divBdr>
    </w:div>
    <w:div w:id="1580946933">
      <w:bodyDiv w:val="1"/>
      <w:marLeft w:val="0"/>
      <w:marRight w:val="0"/>
      <w:marTop w:val="0"/>
      <w:marBottom w:val="0"/>
      <w:divBdr>
        <w:top w:val="none" w:sz="0" w:space="0" w:color="auto"/>
        <w:left w:val="none" w:sz="0" w:space="0" w:color="auto"/>
        <w:bottom w:val="none" w:sz="0" w:space="0" w:color="auto"/>
        <w:right w:val="none" w:sz="0" w:space="0" w:color="auto"/>
      </w:divBdr>
    </w:div>
    <w:div w:id="1586068354">
      <w:bodyDiv w:val="1"/>
      <w:marLeft w:val="0"/>
      <w:marRight w:val="0"/>
      <w:marTop w:val="0"/>
      <w:marBottom w:val="0"/>
      <w:divBdr>
        <w:top w:val="none" w:sz="0" w:space="0" w:color="auto"/>
        <w:left w:val="none" w:sz="0" w:space="0" w:color="auto"/>
        <w:bottom w:val="none" w:sz="0" w:space="0" w:color="auto"/>
        <w:right w:val="none" w:sz="0" w:space="0" w:color="auto"/>
      </w:divBdr>
    </w:div>
    <w:div w:id="1609971427">
      <w:bodyDiv w:val="1"/>
      <w:marLeft w:val="0"/>
      <w:marRight w:val="0"/>
      <w:marTop w:val="0"/>
      <w:marBottom w:val="0"/>
      <w:divBdr>
        <w:top w:val="none" w:sz="0" w:space="0" w:color="auto"/>
        <w:left w:val="none" w:sz="0" w:space="0" w:color="auto"/>
        <w:bottom w:val="none" w:sz="0" w:space="0" w:color="auto"/>
        <w:right w:val="none" w:sz="0" w:space="0" w:color="auto"/>
      </w:divBdr>
    </w:div>
    <w:div w:id="1614288683">
      <w:bodyDiv w:val="1"/>
      <w:marLeft w:val="0"/>
      <w:marRight w:val="0"/>
      <w:marTop w:val="0"/>
      <w:marBottom w:val="0"/>
      <w:divBdr>
        <w:top w:val="none" w:sz="0" w:space="0" w:color="auto"/>
        <w:left w:val="none" w:sz="0" w:space="0" w:color="auto"/>
        <w:bottom w:val="none" w:sz="0" w:space="0" w:color="auto"/>
        <w:right w:val="none" w:sz="0" w:space="0" w:color="auto"/>
      </w:divBdr>
    </w:div>
    <w:div w:id="1640066854">
      <w:bodyDiv w:val="1"/>
      <w:marLeft w:val="0"/>
      <w:marRight w:val="0"/>
      <w:marTop w:val="0"/>
      <w:marBottom w:val="0"/>
      <w:divBdr>
        <w:top w:val="none" w:sz="0" w:space="0" w:color="auto"/>
        <w:left w:val="none" w:sz="0" w:space="0" w:color="auto"/>
        <w:bottom w:val="none" w:sz="0" w:space="0" w:color="auto"/>
        <w:right w:val="none" w:sz="0" w:space="0" w:color="auto"/>
      </w:divBdr>
    </w:div>
    <w:div w:id="1673071136">
      <w:bodyDiv w:val="1"/>
      <w:marLeft w:val="0"/>
      <w:marRight w:val="0"/>
      <w:marTop w:val="0"/>
      <w:marBottom w:val="0"/>
      <w:divBdr>
        <w:top w:val="none" w:sz="0" w:space="0" w:color="auto"/>
        <w:left w:val="none" w:sz="0" w:space="0" w:color="auto"/>
        <w:bottom w:val="none" w:sz="0" w:space="0" w:color="auto"/>
        <w:right w:val="none" w:sz="0" w:space="0" w:color="auto"/>
      </w:divBdr>
    </w:div>
    <w:div w:id="1680423927">
      <w:bodyDiv w:val="1"/>
      <w:marLeft w:val="0"/>
      <w:marRight w:val="0"/>
      <w:marTop w:val="0"/>
      <w:marBottom w:val="0"/>
      <w:divBdr>
        <w:top w:val="none" w:sz="0" w:space="0" w:color="auto"/>
        <w:left w:val="none" w:sz="0" w:space="0" w:color="auto"/>
        <w:bottom w:val="none" w:sz="0" w:space="0" w:color="auto"/>
        <w:right w:val="none" w:sz="0" w:space="0" w:color="auto"/>
      </w:divBdr>
    </w:div>
    <w:div w:id="1716001075">
      <w:bodyDiv w:val="1"/>
      <w:marLeft w:val="0"/>
      <w:marRight w:val="0"/>
      <w:marTop w:val="0"/>
      <w:marBottom w:val="0"/>
      <w:divBdr>
        <w:top w:val="none" w:sz="0" w:space="0" w:color="auto"/>
        <w:left w:val="none" w:sz="0" w:space="0" w:color="auto"/>
        <w:bottom w:val="none" w:sz="0" w:space="0" w:color="auto"/>
        <w:right w:val="none" w:sz="0" w:space="0" w:color="auto"/>
      </w:divBdr>
    </w:div>
    <w:div w:id="1726104992">
      <w:bodyDiv w:val="1"/>
      <w:marLeft w:val="0"/>
      <w:marRight w:val="0"/>
      <w:marTop w:val="0"/>
      <w:marBottom w:val="0"/>
      <w:divBdr>
        <w:top w:val="none" w:sz="0" w:space="0" w:color="auto"/>
        <w:left w:val="none" w:sz="0" w:space="0" w:color="auto"/>
        <w:bottom w:val="none" w:sz="0" w:space="0" w:color="auto"/>
        <w:right w:val="none" w:sz="0" w:space="0" w:color="auto"/>
      </w:divBdr>
    </w:div>
    <w:div w:id="1726686280">
      <w:bodyDiv w:val="1"/>
      <w:marLeft w:val="0"/>
      <w:marRight w:val="0"/>
      <w:marTop w:val="0"/>
      <w:marBottom w:val="0"/>
      <w:divBdr>
        <w:top w:val="none" w:sz="0" w:space="0" w:color="auto"/>
        <w:left w:val="none" w:sz="0" w:space="0" w:color="auto"/>
        <w:bottom w:val="none" w:sz="0" w:space="0" w:color="auto"/>
        <w:right w:val="none" w:sz="0" w:space="0" w:color="auto"/>
      </w:divBdr>
    </w:div>
    <w:div w:id="1726953933">
      <w:bodyDiv w:val="1"/>
      <w:marLeft w:val="0"/>
      <w:marRight w:val="0"/>
      <w:marTop w:val="0"/>
      <w:marBottom w:val="0"/>
      <w:divBdr>
        <w:top w:val="none" w:sz="0" w:space="0" w:color="auto"/>
        <w:left w:val="none" w:sz="0" w:space="0" w:color="auto"/>
        <w:bottom w:val="none" w:sz="0" w:space="0" w:color="auto"/>
        <w:right w:val="none" w:sz="0" w:space="0" w:color="auto"/>
      </w:divBdr>
    </w:div>
    <w:div w:id="1732076998">
      <w:bodyDiv w:val="1"/>
      <w:marLeft w:val="0"/>
      <w:marRight w:val="0"/>
      <w:marTop w:val="0"/>
      <w:marBottom w:val="0"/>
      <w:divBdr>
        <w:top w:val="none" w:sz="0" w:space="0" w:color="auto"/>
        <w:left w:val="none" w:sz="0" w:space="0" w:color="auto"/>
        <w:bottom w:val="none" w:sz="0" w:space="0" w:color="auto"/>
        <w:right w:val="none" w:sz="0" w:space="0" w:color="auto"/>
      </w:divBdr>
    </w:div>
    <w:div w:id="1734037492">
      <w:bodyDiv w:val="1"/>
      <w:marLeft w:val="0"/>
      <w:marRight w:val="0"/>
      <w:marTop w:val="0"/>
      <w:marBottom w:val="0"/>
      <w:divBdr>
        <w:top w:val="none" w:sz="0" w:space="0" w:color="auto"/>
        <w:left w:val="none" w:sz="0" w:space="0" w:color="auto"/>
        <w:bottom w:val="none" w:sz="0" w:space="0" w:color="auto"/>
        <w:right w:val="none" w:sz="0" w:space="0" w:color="auto"/>
      </w:divBdr>
    </w:div>
    <w:div w:id="1749225400">
      <w:bodyDiv w:val="1"/>
      <w:marLeft w:val="0"/>
      <w:marRight w:val="0"/>
      <w:marTop w:val="0"/>
      <w:marBottom w:val="0"/>
      <w:divBdr>
        <w:top w:val="none" w:sz="0" w:space="0" w:color="auto"/>
        <w:left w:val="none" w:sz="0" w:space="0" w:color="auto"/>
        <w:bottom w:val="none" w:sz="0" w:space="0" w:color="auto"/>
        <w:right w:val="none" w:sz="0" w:space="0" w:color="auto"/>
      </w:divBdr>
    </w:div>
    <w:div w:id="1763606160">
      <w:bodyDiv w:val="1"/>
      <w:marLeft w:val="0"/>
      <w:marRight w:val="0"/>
      <w:marTop w:val="0"/>
      <w:marBottom w:val="0"/>
      <w:divBdr>
        <w:top w:val="none" w:sz="0" w:space="0" w:color="auto"/>
        <w:left w:val="none" w:sz="0" w:space="0" w:color="auto"/>
        <w:bottom w:val="none" w:sz="0" w:space="0" w:color="auto"/>
        <w:right w:val="none" w:sz="0" w:space="0" w:color="auto"/>
      </w:divBdr>
    </w:div>
    <w:div w:id="1763792096">
      <w:bodyDiv w:val="1"/>
      <w:marLeft w:val="0"/>
      <w:marRight w:val="0"/>
      <w:marTop w:val="0"/>
      <w:marBottom w:val="0"/>
      <w:divBdr>
        <w:top w:val="none" w:sz="0" w:space="0" w:color="auto"/>
        <w:left w:val="none" w:sz="0" w:space="0" w:color="auto"/>
        <w:bottom w:val="none" w:sz="0" w:space="0" w:color="auto"/>
        <w:right w:val="none" w:sz="0" w:space="0" w:color="auto"/>
      </w:divBdr>
    </w:div>
    <w:div w:id="1765416767">
      <w:bodyDiv w:val="1"/>
      <w:marLeft w:val="0"/>
      <w:marRight w:val="0"/>
      <w:marTop w:val="0"/>
      <w:marBottom w:val="0"/>
      <w:divBdr>
        <w:top w:val="none" w:sz="0" w:space="0" w:color="auto"/>
        <w:left w:val="none" w:sz="0" w:space="0" w:color="auto"/>
        <w:bottom w:val="none" w:sz="0" w:space="0" w:color="auto"/>
        <w:right w:val="none" w:sz="0" w:space="0" w:color="auto"/>
      </w:divBdr>
    </w:div>
    <w:div w:id="1778596886">
      <w:bodyDiv w:val="1"/>
      <w:marLeft w:val="0"/>
      <w:marRight w:val="0"/>
      <w:marTop w:val="0"/>
      <w:marBottom w:val="0"/>
      <w:divBdr>
        <w:top w:val="none" w:sz="0" w:space="0" w:color="auto"/>
        <w:left w:val="none" w:sz="0" w:space="0" w:color="auto"/>
        <w:bottom w:val="none" w:sz="0" w:space="0" w:color="auto"/>
        <w:right w:val="none" w:sz="0" w:space="0" w:color="auto"/>
      </w:divBdr>
    </w:div>
    <w:div w:id="1808891635">
      <w:bodyDiv w:val="1"/>
      <w:marLeft w:val="0"/>
      <w:marRight w:val="0"/>
      <w:marTop w:val="0"/>
      <w:marBottom w:val="0"/>
      <w:divBdr>
        <w:top w:val="none" w:sz="0" w:space="0" w:color="auto"/>
        <w:left w:val="none" w:sz="0" w:space="0" w:color="auto"/>
        <w:bottom w:val="none" w:sz="0" w:space="0" w:color="auto"/>
        <w:right w:val="none" w:sz="0" w:space="0" w:color="auto"/>
      </w:divBdr>
    </w:div>
    <w:div w:id="1836342015">
      <w:bodyDiv w:val="1"/>
      <w:marLeft w:val="0"/>
      <w:marRight w:val="0"/>
      <w:marTop w:val="0"/>
      <w:marBottom w:val="0"/>
      <w:divBdr>
        <w:top w:val="none" w:sz="0" w:space="0" w:color="auto"/>
        <w:left w:val="none" w:sz="0" w:space="0" w:color="auto"/>
        <w:bottom w:val="none" w:sz="0" w:space="0" w:color="auto"/>
        <w:right w:val="none" w:sz="0" w:space="0" w:color="auto"/>
      </w:divBdr>
    </w:div>
    <w:div w:id="1867939302">
      <w:bodyDiv w:val="1"/>
      <w:marLeft w:val="0"/>
      <w:marRight w:val="0"/>
      <w:marTop w:val="0"/>
      <w:marBottom w:val="0"/>
      <w:divBdr>
        <w:top w:val="none" w:sz="0" w:space="0" w:color="auto"/>
        <w:left w:val="none" w:sz="0" w:space="0" w:color="auto"/>
        <w:bottom w:val="none" w:sz="0" w:space="0" w:color="auto"/>
        <w:right w:val="none" w:sz="0" w:space="0" w:color="auto"/>
      </w:divBdr>
    </w:div>
    <w:div w:id="1887568858">
      <w:bodyDiv w:val="1"/>
      <w:marLeft w:val="0"/>
      <w:marRight w:val="0"/>
      <w:marTop w:val="0"/>
      <w:marBottom w:val="0"/>
      <w:divBdr>
        <w:top w:val="none" w:sz="0" w:space="0" w:color="auto"/>
        <w:left w:val="none" w:sz="0" w:space="0" w:color="auto"/>
        <w:bottom w:val="none" w:sz="0" w:space="0" w:color="auto"/>
        <w:right w:val="none" w:sz="0" w:space="0" w:color="auto"/>
      </w:divBdr>
    </w:div>
    <w:div w:id="1887908921">
      <w:bodyDiv w:val="1"/>
      <w:marLeft w:val="0"/>
      <w:marRight w:val="0"/>
      <w:marTop w:val="0"/>
      <w:marBottom w:val="0"/>
      <w:divBdr>
        <w:top w:val="none" w:sz="0" w:space="0" w:color="auto"/>
        <w:left w:val="none" w:sz="0" w:space="0" w:color="auto"/>
        <w:bottom w:val="none" w:sz="0" w:space="0" w:color="auto"/>
        <w:right w:val="none" w:sz="0" w:space="0" w:color="auto"/>
      </w:divBdr>
    </w:div>
    <w:div w:id="1901672831">
      <w:bodyDiv w:val="1"/>
      <w:marLeft w:val="0"/>
      <w:marRight w:val="0"/>
      <w:marTop w:val="0"/>
      <w:marBottom w:val="0"/>
      <w:divBdr>
        <w:top w:val="none" w:sz="0" w:space="0" w:color="auto"/>
        <w:left w:val="none" w:sz="0" w:space="0" w:color="auto"/>
        <w:bottom w:val="none" w:sz="0" w:space="0" w:color="auto"/>
        <w:right w:val="none" w:sz="0" w:space="0" w:color="auto"/>
      </w:divBdr>
    </w:div>
    <w:div w:id="1913925118">
      <w:bodyDiv w:val="1"/>
      <w:marLeft w:val="0"/>
      <w:marRight w:val="0"/>
      <w:marTop w:val="0"/>
      <w:marBottom w:val="0"/>
      <w:divBdr>
        <w:top w:val="none" w:sz="0" w:space="0" w:color="auto"/>
        <w:left w:val="none" w:sz="0" w:space="0" w:color="auto"/>
        <w:bottom w:val="none" w:sz="0" w:space="0" w:color="auto"/>
        <w:right w:val="none" w:sz="0" w:space="0" w:color="auto"/>
      </w:divBdr>
    </w:div>
    <w:div w:id="1923296160">
      <w:bodyDiv w:val="1"/>
      <w:marLeft w:val="0"/>
      <w:marRight w:val="0"/>
      <w:marTop w:val="0"/>
      <w:marBottom w:val="0"/>
      <w:divBdr>
        <w:top w:val="none" w:sz="0" w:space="0" w:color="auto"/>
        <w:left w:val="none" w:sz="0" w:space="0" w:color="auto"/>
        <w:bottom w:val="none" w:sz="0" w:space="0" w:color="auto"/>
        <w:right w:val="none" w:sz="0" w:space="0" w:color="auto"/>
      </w:divBdr>
    </w:div>
    <w:div w:id="1923488200">
      <w:bodyDiv w:val="1"/>
      <w:marLeft w:val="0"/>
      <w:marRight w:val="0"/>
      <w:marTop w:val="0"/>
      <w:marBottom w:val="0"/>
      <w:divBdr>
        <w:top w:val="none" w:sz="0" w:space="0" w:color="auto"/>
        <w:left w:val="none" w:sz="0" w:space="0" w:color="auto"/>
        <w:bottom w:val="none" w:sz="0" w:space="0" w:color="auto"/>
        <w:right w:val="none" w:sz="0" w:space="0" w:color="auto"/>
      </w:divBdr>
    </w:div>
    <w:div w:id="1926500548">
      <w:bodyDiv w:val="1"/>
      <w:marLeft w:val="0"/>
      <w:marRight w:val="0"/>
      <w:marTop w:val="0"/>
      <w:marBottom w:val="0"/>
      <w:divBdr>
        <w:top w:val="none" w:sz="0" w:space="0" w:color="auto"/>
        <w:left w:val="none" w:sz="0" w:space="0" w:color="auto"/>
        <w:bottom w:val="none" w:sz="0" w:space="0" w:color="auto"/>
        <w:right w:val="none" w:sz="0" w:space="0" w:color="auto"/>
      </w:divBdr>
    </w:div>
    <w:div w:id="2013140763">
      <w:bodyDiv w:val="1"/>
      <w:marLeft w:val="0"/>
      <w:marRight w:val="0"/>
      <w:marTop w:val="0"/>
      <w:marBottom w:val="0"/>
      <w:divBdr>
        <w:top w:val="none" w:sz="0" w:space="0" w:color="auto"/>
        <w:left w:val="none" w:sz="0" w:space="0" w:color="auto"/>
        <w:bottom w:val="none" w:sz="0" w:space="0" w:color="auto"/>
        <w:right w:val="none" w:sz="0" w:space="0" w:color="auto"/>
      </w:divBdr>
    </w:div>
    <w:div w:id="2014338068">
      <w:bodyDiv w:val="1"/>
      <w:marLeft w:val="0"/>
      <w:marRight w:val="0"/>
      <w:marTop w:val="0"/>
      <w:marBottom w:val="0"/>
      <w:divBdr>
        <w:top w:val="none" w:sz="0" w:space="0" w:color="auto"/>
        <w:left w:val="none" w:sz="0" w:space="0" w:color="auto"/>
        <w:bottom w:val="none" w:sz="0" w:space="0" w:color="auto"/>
        <w:right w:val="none" w:sz="0" w:space="0" w:color="auto"/>
      </w:divBdr>
    </w:div>
    <w:div w:id="2020933854">
      <w:bodyDiv w:val="1"/>
      <w:marLeft w:val="0"/>
      <w:marRight w:val="0"/>
      <w:marTop w:val="0"/>
      <w:marBottom w:val="0"/>
      <w:divBdr>
        <w:top w:val="none" w:sz="0" w:space="0" w:color="auto"/>
        <w:left w:val="none" w:sz="0" w:space="0" w:color="auto"/>
        <w:bottom w:val="none" w:sz="0" w:space="0" w:color="auto"/>
        <w:right w:val="none" w:sz="0" w:space="0" w:color="auto"/>
      </w:divBdr>
    </w:div>
    <w:div w:id="2050564049">
      <w:bodyDiv w:val="1"/>
      <w:marLeft w:val="0"/>
      <w:marRight w:val="0"/>
      <w:marTop w:val="0"/>
      <w:marBottom w:val="0"/>
      <w:divBdr>
        <w:top w:val="none" w:sz="0" w:space="0" w:color="auto"/>
        <w:left w:val="none" w:sz="0" w:space="0" w:color="auto"/>
        <w:bottom w:val="none" w:sz="0" w:space="0" w:color="auto"/>
        <w:right w:val="none" w:sz="0" w:space="0" w:color="auto"/>
      </w:divBdr>
    </w:div>
    <w:div w:id="2076586286">
      <w:bodyDiv w:val="1"/>
      <w:marLeft w:val="0"/>
      <w:marRight w:val="0"/>
      <w:marTop w:val="0"/>
      <w:marBottom w:val="0"/>
      <w:divBdr>
        <w:top w:val="none" w:sz="0" w:space="0" w:color="auto"/>
        <w:left w:val="none" w:sz="0" w:space="0" w:color="auto"/>
        <w:bottom w:val="none" w:sz="0" w:space="0" w:color="auto"/>
        <w:right w:val="none" w:sz="0" w:space="0" w:color="auto"/>
      </w:divBdr>
    </w:div>
    <w:div w:id="2092509213">
      <w:bodyDiv w:val="1"/>
      <w:marLeft w:val="0"/>
      <w:marRight w:val="0"/>
      <w:marTop w:val="0"/>
      <w:marBottom w:val="0"/>
      <w:divBdr>
        <w:top w:val="none" w:sz="0" w:space="0" w:color="auto"/>
        <w:left w:val="none" w:sz="0" w:space="0" w:color="auto"/>
        <w:bottom w:val="none" w:sz="0" w:space="0" w:color="auto"/>
        <w:right w:val="none" w:sz="0" w:space="0" w:color="auto"/>
      </w:divBdr>
    </w:div>
    <w:div w:id="213039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A5FD99EFE73A4AAE4721977C32664D" ma:contentTypeVersion="7" ma:contentTypeDescription="Crée un document." ma:contentTypeScope="" ma:versionID="eec10d932627f898d306212f4f0ead21">
  <xsd:schema xmlns:xsd="http://www.w3.org/2001/XMLSchema" xmlns:xs="http://www.w3.org/2001/XMLSchema" xmlns:p="http://schemas.microsoft.com/office/2006/metadata/properties" xmlns:ns2="2bca34ca-fc45-441b-abbc-65648deb0135" targetNamespace="http://schemas.microsoft.com/office/2006/metadata/properties" ma:root="true" ma:fieldsID="b5d04a026c8e05dfb4f7dbce5f702715" ns2:_="">
    <xsd:import namespace="2bca34ca-fc45-441b-abbc-65648deb01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a34ca-fc45-441b-abbc-65648deb01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33A6A8-B770-4812-BE5F-012D3DF9542B}">
  <ds:schemaRefs>
    <ds:schemaRef ds:uri="http://schemas.openxmlformats.org/officeDocument/2006/bibliography"/>
  </ds:schemaRefs>
</ds:datastoreItem>
</file>

<file path=customXml/itemProps2.xml><?xml version="1.0" encoding="utf-8"?>
<ds:datastoreItem xmlns:ds="http://schemas.openxmlformats.org/officeDocument/2006/customXml" ds:itemID="{15AE1BDC-4FD2-42AB-A860-A3FBC4C5B267}">
  <ds:schemaRefs>
    <ds:schemaRef ds:uri="http://schemas.microsoft.com/sharepoint/v3/contenttype/forms"/>
  </ds:schemaRefs>
</ds:datastoreItem>
</file>

<file path=customXml/itemProps3.xml><?xml version="1.0" encoding="utf-8"?>
<ds:datastoreItem xmlns:ds="http://schemas.openxmlformats.org/officeDocument/2006/customXml" ds:itemID="{67E70964-427C-45B4-ACF0-7A341FAF4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a34ca-fc45-441b-abbc-65648deb0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45D98E-2F84-4425-8C86-56A2C09ACF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2667</Words>
  <Characters>14672</Characters>
  <Application>Microsoft Office Word</Application>
  <DocSecurity>4</DocSecurity>
  <Lines>122</Lines>
  <Paragraphs>34</Paragraphs>
  <ScaleCrop>false</ScaleCrop>
  <HeadingPairs>
    <vt:vector size="2" baseType="variant">
      <vt:variant>
        <vt:lpstr>Titre</vt:lpstr>
      </vt:variant>
      <vt:variant>
        <vt:i4>1</vt:i4>
      </vt:variant>
    </vt:vector>
  </HeadingPairs>
  <TitlesOfParts>
    <vt:vector size="1" baseType="lpstr">
      <vt:lpstr>PROVINCE DE HAINAUT – ARRONDISSEMENT DE MONS – POLICE BORAINE</vt:lpstr>
    </vt:vector>
  </TitlesOfParts>
  <Company>Ville de Saint-Ghislain</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PROVINCE DE HAINAUT – ARRONDISSEMENT DE MONS – POLICE BORAINE</dc:title>
  <dc:creator>PARAS</dc:creator>
  <cp:lastModifiedBy>Zannoun Siham (ZP Boraine)</cp:lastModifiedBy>
  <cp:revision>2</cp:revision>
  <cp:lastPrinted>2018-12-21T17:04:00Z</cp:lastPrinted>
  <dcterms:created xsi:type="dcterms:W3CDTF">2022-01-21T11:22:00Z</dcterms:created>
  <dcterms:modified xsi:type="dcterms:W3CDTF">2022-01-21T11:22:00Z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0x010100EEA5FD99EFE73A4AAE4721977C32664D</vt:lpwstr>
  </property>
</Properties>
</file>